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5F54A5D5" w:rsidR="006841BA" w:rsidRPr="00735EE1" w:rsidRDefault="001F613A" w:rsidP="006841BA">
      <w:pPr>
        <w:spacing w:before="60" w:after="60" w:line="240" w:lineRule="auto"/>
        <w:jc w:val="right"/>
        <w:rPr>
          <w:rFonts w:ascii="Calibri" w:eastAsia="Times New Roman" w:hAnsi="Calibri" w:cs="Calibri"/>
          <w:b/>
          <w:bCs/>
          <w:sz w:val="20"/>
          <w:szCs w:val="20"/>
          <w:lang w:val="en-US"/>
        </w:rPr>
      </w:pPr>
      <w:r w:rsidRPr="00735EE1">
        <w:rPr>
          <w:rFonts w:ascii="Calibri" w:eastAsia="Times New Roman" w:hAnsi="Calibri" w:cs="Calibri"/>
          <w:b/>
          <w:bCs/>
          <w:sz w:val="20"/>
          <w:szCs w:val="20"/>
        </w:rPr>
        <w:t xml:space="preserve">SPS </w:t>
      </w:r>
      <w:r w:rsidR="0080461A">
        <w:rPr>
          <w:rFonts w:ascii="Calibri" w:eastAsia="Times New Roman" w:hAnsi="Calibri" w:cs="Calibri"/>
          <w:b/>
          <w:bCs/>
          <w:sz w:val="20"/>
          <w:szCs w:val="20"/>
        </w:rPr>
        <w:t>8</w:t>
      </w:r>
      <w:r w:rsidRPr="00735EE1">
        <w:rPr>
          <w:rFonts w:ascii="Calibri" w:eastAsia="Times New Roman" w:hAnsi="Calibri" w:cs="Calibri"/>
          <w:b/>
          <w:bCs/>
          <w:sz w:val="20"/>
          <w:szCs w:val="20"/>
        </w:rPr>
        <w:t xml:space="preserve"> priedas</w:t>
      </w:r>
      <w:r w:rsidR="006841BA" w:rsidRPr="00735EE1">
        <w:rPr>
          <w:rFonts w:ascii="Calibri" w:eastAsia="Times New Roman" w:hAnsi="Calibri" w:cs="Calibri"/>
          <w:b/>
          <w:bCs/>
          <w:sz w:val="20"/>
          <w:szCs w:val="20"/>
        </w:rPr>
        <w:t xml:space="preserve"> / </w:t>
      </w:r>
      <w:r w:rsidR="006841BA" w:rsidRPr="00735EE1">
        <w:rPr>
          <w:rFonts w:ascii="Calibri" w:eastAsia="Times New Roman" w:hAnsi="Calibri" w:cs="Calibri"/>
          <w:b/>
          <w:bCs/>
          <w:sz w:val="20"/>
          <w:szCs w:val="20"/>
          <w:lang w:val="en-US"/>
        </w:rPr>
        <w:t xml:space="preserve">Annex </w:t>
      </w:r>
      <w:r w:rsidR="00E83756">
        <w:rPr>
          <w:rFonts w:ascii="Calibri" w:eastAsia="Times New Roman" w:hAnsi="Calibri" w:cs="Calibri"/>
          <w:b/>
          <w:bCs/>
          <w:sz w:val="20"/>
          <w:szCs w:val="20"/>
          <w:lang w:val="en-US"/>
        </w:rPr>
        <w:t>8</w:t>
      </w:r>
      <w:r w:rsidR="006841BA" w:rsidRPr="00735EE1">
        <w:rPr>
          <w:rFonts w:ascii="Calibri" w:eastAsia="Times New Roman" w:hAnsi="Calibri" w:cs="Calibri"/>
          <w:b/>
          <w:bCs/>
          <w:sz w:val="20"/>
          <w:szCs w:val="20"/>
          <w:lang w:val="en-US"/>
        </w:rPr>
        <w:t xml:space="preserve"> to the SPC</w:t>
      </w:r>
    </w:p>
    <w:p w14:paraId="2CE03921" w14:textId="6339F0C5" w:rsidR="00397CD9" w:rsidRPr="00735EE1" w:rsidRDefault="00397CD9" w:rsidP="00397CD9">
      <w:pPr>
        <w:spacing w:before="60" w:after="60" w:line="240" w:lineRule="auto"/>
        <w:jc w:val="right"/>
        <w:rPr>
          <w:rFonts w:ascii="Calibri" w:eastAsia="Times New Roman" w:hAnsi="Calibri" w:cs="Calibri"/>
          <w:color w:val="FF0000"/>
          <w:sz w:val="20"/>
          <w:szCs w:val="20"/>
        </w:rPr>
      </w:pPr>
    </w:p>
    <w:p w14:paraId="30FC78A9" w14:textId="77777777" w:rsidR="00397CD9" w:rsidRPr="00735EE1" w:rsidRDefault="00397CD9" w:rsidP="00397CD9">
      <w:pPr>
        <w:spacing w:before="60" w:after="60" w:line="240" w:lineRule="auto"/>
        <w:jc w:val="both"/>
        <w:rPr>
          <w:rFonts w:ascii="Calibri" w:eastAsia="Times New Roman" w:hAnsi="Calibri" w:cs="Calibri"/>
          <w:sz w:val="20"/>
          <w:szCs w:val="20"/>
        </w:rPr>
      </w:pPr>
    </w:p>
    <w:p w14:paraId="60ADC4C8" w14:textId="2D0F1BD6" w:rsidR="00397CD9" w:rsidRPr="00735EE1" w:rsidRDefault="00397CD9" w:rsidP="006841BA">
      <w:pPr>
        <w:autoSpaceDE w:val="0"/>
        <w:autoSpaceDN w:val="0"/>
        <w:adjustRightInd w:val="0"/>
        <w:spacing w:before="60" w:after="60" w:line="240" w:lineRule="auto"/>
        <w:jc w:val="center"/>
        <w:rPr>
          <w:rFonts w:ascii="Calibri" w:eastAsia="Times New Roman" w:hAnsi="Calibri" w:cs="Calibri"/>
          <w:i/>
          <w:color w:val="FF0000"/>
          <w:sz w:val="20"/>
          <w:szCs w:val="20"/>
          <w:lang w:val="en-US"/>
        </w:rPr>
      </w:pPr>
      <w:r w:rsidRPr="00735EE1">
        <w:rPr>
          <w:rFonts w:ascii="Calibri" w:eastAsia="Times New Roman" w:hAnsi="Calibri" w:cs="Calibri"/>
          <w:b/>
          <w:bCs/>
          <w:sz w:val="20"/>
          <w:szCs w:val="20"/>
        </w:rPr>
        <w:t>KONFIDENCIALI INFORMACIJA</w:t>
      </w:r>
      <w:r w:rsidR="006841BA" w:rsidRPr="00735EE1">
        <w:rPr>
          <w:rFonts w:ascii="Calibri" w:eastAsia="Times New Roman" w:hAnsi="Calibri" w:cs="Calibri"/>
          <w:b/>
          <w:bCs/>
          <w:sz w:val="20"/>
          <w:szCs w:val="20"/>
        </w:rPr>
        <w:t xml:space="preserve"> /</w:t>
      </w:r>
      <w:r w:rsidR="006841BA" w:rsidRPr="00735EE1">
        <w:rPr>
          <w:rFonts w:ascii="Calibri" w:eastAsia="Times New Roman" w:hAnsi="Calibri" w:cs="Calibri"/>
          <w:b/>
          <w:bCs/>
          <w:sz w:val="20"/>
          <w:szCs w:val="20"/>
          <w:lang w:val="en-US"/>
        </w:rPr>
        <w:t xml:space="preserve"> CONFIDENTIAL INFORMATION </w:t>
      </w:r>
    </w:p>
    <w:p w14:paraId="05632140" w14:textId="68D85148" w:rsidR="00397CD9" w:rsidRPr="00735EE1" w:rsidRDefault="00397CD9" w:rsidP="006841BA">
      <w:pPr>
        <w:autoSpaceDE w:val="0"/>
        <w:autoSpaceDN w:val="0"/>
        <w:adjustRightInd w:val="0"/>
        <w:spacing w:before="60" w:after="60" w:line="240" w:lineRule="auto"/>
        <w:jc w:val="center"/>
        <w:rPr>
          <w:rFonts w:ascii="Calibri" w:eastAsia="Times New Roman" w:hAnsi="Calibri" w:cs="Calibri"/>
          <w:b/>
          <w:bCs/>
          <w:i/>
          <w:sz w:val="20"/>
          <w:szCs w:val="20"/>
          <w:lang w:val="en-US"/>
        </w:rPr>
      </w:pPr>
      <w:r w:rsidRPr="00735EE1">
        <w:rPr>
          <w:rFonts w:ascii="Calibri" w:eastAsia="Times New Roman" w:hAnsi="Calibri" w:cs="Calibri"/>
          <w:i/>
          <w:sz w:val="20"/>
          <w:szCs w:val="20"/>
        </w:rPr>
        <w:t>(šį priedą bus prašoma užpildyti tik galimo laimėtojo</w:t>
      </w:r>
      <w:r w:rsidR="006841BA" w:rsidRPr="00735EE1">
        <w:rPr>
          <w:rFonts w:ascii="Calibri" w:eastAsia="Times New Roman" w:hAnsi="Calibri" w:cs="Calibri"/>
          <w:i/>
          <w:sz w:val="20"/>
          <w:szCs w:val="20"/>
        </w:rPr>
        <w:t xml:space="preserve">  </w:t>
      </w:r>
      <w:r w:rsidR="00833D3A" w:rsidRPr="00735EE1">
        <w:rPr>
          <w:rFonts w:ascii="Calibri" w:eastAsia="Times New Roman" w:hAnsi="Calibri" w:cs="Calibri"/>
          <w:i/>
          <w:sz w:val="20"/>
          <w:szCs w:val="20"/>
        </w:rPr>
        <w:t>/laimėtojo</w:t>
      </w:r>
      <w:r w:rsidR="006841BA" w:rsidRPr="00735EE1">
        <w:rPr>
          <w:rFonts w:ascii="Calibri" w:eastAsia="Times New Roman" w:hAnsi="Calibri" w:cs="Calibri"/>
          <w:i/>
          <w:sz w:val="20"/>
          <w:szCs w:val="20"/>
        </w:rPr>
        <w:t xml:space="preserve"> / </w:t>
      </w:r>
      <w:r w:rsidR="006841BA" w:rsidRPr="00735EE1">
        <w:rPr>
          <w:rFonts w:ascii="Calibri" w:eastAsia="Times New Roman" w:hAnsi="Calibri" w:cs="Calibri"/>
          <w:i/>
          <w:sz w:val="20"/>
          <w:szCs w:val="20"/>
          <w:lang w:val="en-US"/>
        </w:rPr>
        <w:t>Only the potential / Successful Tenderer will be asked to submit it</w:t>
      </w:r>
      <w:r w:rsidRPr="00735EE1">
        <w:rPr>
          <w:rFonts w:ascii="Calibri" w:eastAsia="Times New Roman" w:hAnsi="Calibri" w:cs="Calibri"/>
          <w:i/>
          <w:sz w:val="20"/>
          <w:szCs w:val="20"/>
        </w:rPr>
        <w:t>)</w:t>
      </w:r>
    </w:p>
    <w:p w14:paraId="4853148E" w14:textId="741FD114" w:rsidR="00397CD9" w:rsidRPr="00735EE1" w:rsidRDefault="00397CD9" w:rsidP="00397CD9">
      <w:pPr>
        <w:autoSpaceDE w:val="0"/>
        <w:autoSpaceDN w:val="0"/>
        <w:adjustRightInd w:val="0"/>
        <w:spacing w:before="60" w:after="60" w:line="240" w:lineRule="auto"/>
        <w:jc w:val="both"/>
        <w:rPr>
          <w:rFonts w:ascii="Calibri" w:eastAsia="Times New Roman" w:hAnsi="Calibri" w:cs="Calibri"/>
          <w:b/>
          <w:bCs/>
          <w:sz w:val="20"/>
          <w:szCs w:val="20"/>
        </w:rPr>
      </w:pPr>
    </w:p>
    <w:tbl>
      <w:tblPr>
        <w:tblStyle w:val="TableGrid"/>
        <w:tblW w:w="0" w:type="auto"/>
        <w:tblLook w:val="04A0" w:firstRow="1" w:lastRow="0" w:firstColumn="1" w:lastColumn="0" w:noHBand="0" w:noVBand="1"/>
      </w:tblPr>
      <w:tblGrid>
        <w:gridCol w:w="4814"/>
        <w:gridCol w:w="4814"/>
      </w:tblGrid>
      <w:tr w:rsidR="000F1179" w:rsidRPr="00735EE1" w14:paraId="6A19BF12" w14:textId="77777777" w:rsidTr="000F1179">
        <w:tc>
          <w:tcPr>
            <w:tcW w:w="4814" w:type="dxa"/>
          </w:tcPr>
          <w:p w14:paraId="4C7168BC" w14:textId="55A377F0" w:rsidR="000F1179" w:rsidRPr="00735EE1" w:rsidRDefault="000F1179" w:rsidP="000F117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Atkreipiame tiekėjų dėmesį, kad </w:t>
            </w:r>
            <w:r w:rsidRPr="00735EE1">
              <w:rPr>
                <w:rFonts w:ascii="Calibri" w:eastAsia="Times New Roman" w:hAnsi="Calibri" w:cs="Calibri"/>
                <w:b/>
                <w:sz w:val="20"/>
                <w:szCs w:val="20"/>
              </w:rPr>
              <w:t>Lentelėje Nr. 1</w:t>
            </w:r>
            <w:r w:rsidRPr="00735EE1">
              <w:rPr>
                <w:rFonts w:ascii="Calibri" w:eastAsia="Times New Roman" w:hAnsi="Calibri" w:cs="Calibri"/>
                <w:sz w:val="20"/>
                <w:szCs w:val="20"/>
              </w:rPr>
              <w:t xml:space="preserve"> </w:t>
            </w:r>
            <w:r w:rsidRPr="00735EE1">
              <w:rPr>
                <w:rFonts w:ascii="Calibri" w:eastAsia="Times New Roman" w:hAnsi="Calibri" w:cs="Calibri"/>
                <w:b/>
                <w:sz w:val="20"/>
                <w:szCs w:val="20"/>
                <w:u w:val="single"/>
              </w:rPr>
              <w:t>nurodyta Paraiškoje / Pasiūlyme pateikiama informacija privalo būti  viešinama</w:t>
            </w:r>
            <w:r w:rsidRPr="00735EE1">
              <w:rPr>
                <w:rFonts w:ascii="Calibri" w:eastAsia="Times New Roman" w:hAnsi="Calibri" w:cs="Calibri"/>
                <w:sz w:val="20"/>
                <w:szCs w:val="20"/>
              </w:rPr>
              <w:t xml:space="preserve"> vadovaujantis viešuosius pirkimus reglamentuojančių teisės aktų nuostatomis ir Viešųjų pirkimų tarnybos</w:t>
            </w:r>
            <w:r w:rsidRPr="00735EE1">
              <w:rPr>
                <w:rFonts w:ascii="Calibri" w:eastAsia="Arial Unicode MS" w:hAnsi="Calibri" w:cs="Calibri"/>
                <w:kern w:val="1"/>
                <w:sz w:val="20"/>
                <w:szCs w:val="20"/>
                <w:vertAlign w:val="superscript"/>
                <w:lang w:eastAsia="hi-IN" w:bidi="hi-IN"/>
              </w:rPr>
              <w:footnoteReference w:id="1"/>
            </w:r>
            <w:r w:rsidRPr="00735EE1">
              <w:rPr>
                <w:rFonts w:ascii="Calibri" w:eastAsia="Times New Roman" w:hAnsi="Calibri" w:cs="Calibri"/>
                <w:sz w:val="20"/>
                <w:szCs w:val="20"/>
              </w:rPr>
              <w:t xml:space="preserve"> (toliau – VPT) bei teismų formuojama praktika.</w:t>
            </w:r>
          </w:p>
        </w:tc>
        <w:tc>
          <w:tcPr>
            <w:tcW w:w="4814" w:type="dxa"/>
          </w:tcPr>
          <w:p w14:paraId="35CBE4EA" w14:textId="2AF0590A" w:rsidR="000F1179" w:rsidRPr="00735EE1" w:rsidRDefault="000F1179"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lang w:val="en-US"/>
              </w:rPr>
              <w:t xml:space="preserve">Please note that in </w:t>
            </w:r>
            <w:r w:rsidRPr="00735EE1">
              <w:rPr>
                <w:rFonts w:ascii="Calibri" w:eastAsia="Times New Roman" w:hAnsi="Calibri" w:cs="Calibri"/>
                <w:b/>
                <w:bCs/>
                <w:sz w:val="20"/>
                <w:szCs w:val="20"/>
                <w:lang w:val="en-US"/>
              </w:rPr>
              <w:t>Table no. 1 the information provided in the Application</w:t>
            </w:r>
            <w:r w:rsidRPr="00735EE1">
              <w:rPr>
                <w:rFonts w:ascii="Calibri" w:eastAsia="Times New Roman" w:hAnsi="Calibri" w:cs="Calibri"/>
                <w:sz w:val="20"/>
                <w:szCs w:val="20"/>
                <w:lang w:val="en-US"/>
              </w:rPr>
              <w:t xml:space="preserve"> </w:t>
            </w:r>
            <w:r w:rsidRPr="00735EE1">
              <w:rPr>
                <w:rFonts w:ascii="Calibri" w:eastAsia="Times New Roman" w:hAnsi="Calibri" w:cs="Calibri"/>
                <w:b/>
                <w:bCs/>
                <w:sz w:val="20"/>
                <w:szCs w:val="20"/>
                <w:lang w:val="en-US"/>
              </w:rPr>
              <w:t>/ Tender must be made public</w:t>
            </w:r>
            <w:r w:rsidRPr="00735EE1">
              <w:rPr>
                <w:rFonts w:ascii="Calibri" w:eastAsia="Times New Roman" w:hAnsi="Calibri" w:cs="Calibri"/>
                <w:sz w:val="20"/>
                <w:szCs w:val="20"/>
                <w:lang w:val="en-US"/>
              </w:rPr>
              <w:t xml:space="preserve"> in accordance with the provisions of the legal acts regulating public procurement and the practice established by the Public Procurement Office</w:t>
            </w:r>
            <w:r w:rsidRPr="00735EE1">
              <w:rPr>
                <w:rStyle w:val="FootnoteReference"/>
                <w:rFonts w:ascii="Calibri" w:eastAsia="Times New Roman" w:hAnsi="Calibri" w:cs="Calibri"/>
                <w:sz w:val="20"/>
                <w:szCs w:val="20"/>
                <w:lang w:val="en-US"/>
              </w:rPr>
              <w:footnoteReference w:id="2"/>
            </w:r>
            <w:r w:rsidRPr="00735EE1">
              <w:rPr>
                <w:rFonts w:ascii="Calibri" w:eastAsia="Times New Roman" w:hAnsi="Calibri" w:cs="Calibri"/>
                <w:sz w:val="20"/>
                <w:szCs w:val="20"/>
                <w:lang w:val="en-US"/>
              </w:rPr>
              <w:t xml:space="preserve"> (hereinafter - PPO) and courts.</w:t>
            </w:r>
          </w:p>
        </w:tc>
      </w:tr>
    </w:tbl>
    <w:p w14:paraId="13760C1E" w14:textId="77777777" w:rsidR="00397CD9" w:rsidRPr="00735EE1" w:rsidRDefault="00397CD9" w:rsidP="00397CD9">
      <w:pPr>
        <w:spacing w:before="60" w:after="60" w:line="240" w:lineRule="auto"/>
        <w:jc w:val="both"/>
        <w:rPr>
          <w:rFonts w:ascii="Calibri" w:eastAsia="Times New Roman" w:hAnsi="Calibri" w:cs="Calibri"/>
          <w:sz w:val="20"/>
          <w:szCs w:val="20"/>
        </w:rPr>
      </w:pPr>
    </w:p>
    <w:p w14:paraId="32BB8A2E" w14:textId="3E7A1A9B" w:rsidR="00397CD9" w:rsidRPr="00735EE1" w:rsidRDefault="00397CD9" w:rsidP="00397CD9">
      <w:pPr>
        <w:spacing w:before="60" w:after="60" w:line="240" w:lineRule="auto"/>
        <w:jc w:val="both"/>
        <w:rPr>
          <w:rFonts w:ascii="Calibri" w:eastAsia="Times New Roman" w:hAnsi="Calibri" w:cs="Calibri"/>
          <w:sz w:val="20"/>
          <w:szCs w:val="20"/>
        </w:rPr>
      </w:pPr>
      <w:r w:rsidRPr="00735EE1">
        <w:rPr>
          <w:rFonts w:ascii="Calibri" w:eastAsia="Times New Roman" w:hAnsi="Calibri" w:cs="Calibri"/>
          <w:sz w:val="20"/>
          <w:szCs w:val="20"/>
        </w:rPr>
        <w:t>Lentelė Nr. 1</w:t>
      </w:r>
      <w:r w:rsidR="000F1179" w:rsidRPr="00735EE1">
        <w:rPr>
          <w:rFonts w:ascii="Calibri" w:eastAsia="Times New Roman" w:hAnsi="Calibri" w:cs="Calibri"/>
          <w:sz w:val="20"/>
          <w:szCs w:val="20"/>
        </w:rPr>
        <w:t xml:space="preserve"> / </w:t>
      </w:r>
      <w:r w:rsidR="000F1179" w:rsidRPr="00735EE1">
        <w:rPr>
          <w:rFonts w:ascii="Calibri" w:eastAsia="Times New Roman" w:hAnsi="Calibri" w:cs="Calibri"/>
          <w:sz w:val="20"/>
          <w:szCs w:val="20"/>
          <w:lang w:val="en-US"/>
        </w:rPr>
        <w:t>Table no. 1</w:t>
      </w:r>
    </w:p>
    <w:tbl>
      <w:tblPr>
        <w:tblStyle w:val="TableGrid"/>
        <w:tblW w:w="0" w:type="auto"/>
        <w:tblLook w:val="04A0" w:firstRow="1" w:lastRow="0" w:firstColumn="1" w:lastColumn="0" w:noHBand="0" w:noVBand="1"/>
      </w:tblPr>
      <w:tblGrid>
        <w:gridCol w:w="728"/>
        <w:gridCol w:w="4193"/>
        <w:gridCol w:w="4707"/>
      </w:tblGrid>
      <w:tr w:rsidR="00397CD9" w:rsidRPr="00735EE1" w14:paraId="0A8D0E6A" w14:textId="77777777" w:rsidTr="006F0CAF">
        <w:tc>
          <w:tcPr>
            <w:tcW w:w="556" w:type="dxa"/>
            <w:vAlign w:val="center"/>
          </w:tcPr>
          <w:p w14:paraId="2AAB5A9D" w14:textId="40BE1C9E" w:rsidR="00397CD9" w:rsidRPr="00735EE1" w:rsidRDefault="00397CD9" w:rsidP="00397CD9">
            <w:pPr>
              <w:spacing w:before="60" w:after="60"/>
              <w:jc w:val="center"/>
              <w:rPr>
                <w:rFonts w:ascii="Calibri" w:eastAsia="Times New Roman" w:hAnsi="Calibri" w:cs="Calibri"/>
                <w:b/>
                <w:sz w:val="20"/>
                <w:szCs w:val="20"/>
              </w:rPr>
            </w:pPr>
            <w:r w:rsidRPr="00735EE1">
              <w:rPr>
                <w:rFonts w:ascii="Calibri" w:eastAsia="Times New Roman" w:hAnsi="Calibri" w:cs="Calibri"/>
                <w:b/>
                <w:sz w:val="20"/>
                <w:szCs w:val="20"/>
              </w:rPr>
              <w:t>Eil. Nr.</w:t>
            </w:r>
            <w:r w:rsidR="000F1179" w:rsidRPr="00735EE1">
              <w:rPr>
                <w:rFonts w:ascii="Calibri" w:eastAsia="Times New Roman" w:hAnsi="Calibri" w:cs="Calibri"/>
                <w:b/>
                <w:sz w:val="20"/>
                <w:szCs w:val="20"/>
              </w:rPr>
              <w:t xml:space="preserve"> /</w:t>
            </w:r>
          </w:p>
          <w:p w14:paraId="5FB0D1CA" w14:textId="0AC00CBC" w:rsidR="000F1179" w:rsidRPr="00735EE1" w:rsidRDefault="000F1179" w:rsidP="00397CD9">
            <w:pPr>
              <w:spacing w:before="60" w:after="60"/>
              <w:jc w:val="center"/>
              <w:rPr>
                <w:rFonts w:ascii="Calibri" w:eastAsia="Times New Roman" w:hAnsi="Calibri" w:cs="Calibri"/>
                <w:b/>
                <w:i/>
                <w:iCs/>
                <w:sz w:val="20"/>
                <w:szCs w:val="20"/>
              </w:rPr>
            </w:pPr>
            <w:r w:rsidRPr="00735EE1">
              <w:rPr>
                <w:rFonts w:ascii="Calibri" w:eastAsia="Times New Roman" w:hAnsi="Calibri" w:cs="Calibri"/>
                <w:b/>
                <w:i/>
                <w:iCs/>
                <w:sz w:val="20"/>
                <w:szCs w:val="20"/>
                <w:lang w:val="en-US"/>
              </w:rPr>
              <w:t>No.</w:t>
            </w:r>
          </w:p>
        </w:tc>
        <w:tc>
          <w:tcPr>
            <w:tcW w:w="4268" w:type="dxa"/>
            <w:vAlign w:val="center"/>
          </w:tcPr>
          <w:p w14:paraId="4EE6BF2F" w14:textId="110FB3D8" w:rsidR="00397CD9" w:rsidRPr="00735EE1" w:rsidRDefault="00235EA3" w:rsidP="00397CD9">
            <w:pPr>
              <w:spacing w:before="60" w:after="60"/>
              <w:jc w:val="center"/>
              <w:rPr>
                <w:rFonts w:ascii="Calibri" w:eastAsia="Times New Roman" w:hAnsi="Calibri" w:cs="Calibri"/>
                <w:b/>
                <w:bCs/>
                <w:sz w:val="20"/>
                <w:szCs w:val="20"/>
              </w:rPr>
            </w:pPr>
            <w:r w:rsidRPr="00735EE1">
              <w:rPr>
                <w:rFonts w:ascii="Calibri" w:eastAsia="Times New Roman" w:hAnsi="Calibri" w:cs="Calibri"/>
                <w:b/>
                <w:bCs/>
                <w:sz w:val="20"/>
                <w:szCs w:val="20"/>
              </w:rPr>
              <w:t xml:space="preserve">Su </w:t>
            </w:r>
            <w:r w:rsidR="00A55EEB" w:rsidRPr="00735EE1">
              <w:rPr>
                <w:rFonts w:ascii="Calibri" w:eastAsia="Times New Roman" w:hAnsi="Calibri" w:cs="Calibri"/>
                <w:b/>
                <w:bCs/>
                <w:sz w:val="20"/>
                <w:szCs w:val="20"/>
              </w:rPr>
              <w:t>P</w:t>
            </w:r>
            <w:r w:rsidR="00070473" w:rsidRPr="00735EE1">
              <w:rPr>
                <w:rFonts w:ascii="Calibri" w:eastAsia="Times New Roman" w:hAnsi="Calibri" w:cs="Calibri"/>
                <w:b/>
                <w:bCs/>
                <w:sz w:val="20"/>
                <w:szCs w:val="20"/>
              </w:rPr>
              <w:t>araiška</w:t>
            </w:r>
            <w:r w:rsidR="00EA5DAE" w:rsidRPr="00735EE1">
              <w:rPr>
                <w:rFonts w:ascii="Calibri" w:eastAsia="Times New Roman" w:hAnsi="Calibri" w:cs="Calibri"/>
                <w:b/>
                <w:bCs/>
                <w:sz w:val="20"/>
                <w:szCs w:val="20"/>
              </w:rPr>
              <w:t xml:space="preserve"> </w:t>
            </w:r>
            <w:r w:rsidR="00070473" w:rsidRPr="00735EE1">
              <w:rPr>
                <w:rFonts w:ascii="Calibri" w:eastAsia="Times New Roman" w:hAnsi="Calibri" w:cs="Calibri"/>
                <w:b/>
                <w:bCs/>
                <w:sz w:val="20"/>
                <w:szCs w:val="20"/>
              </w:rPr>
              <w:t>/</w:t>
            </w:r>
            <w:r w:rsidR="00EA5DAE" w:rsidRPr="00735EE1">
              <w:rPr>
                <w:rFonts w:ascii="Calibri" w:eastAsia="Times New Roman" w:hAnsi="Calibri" w:cs="Calibri"/>
                <w:b/>
                <w:bCs/>
                <w:sz w:val="20"/>
                <w:szCs w:val="20"/>
              </w:rPr>
              <w:t xml:space="preserve"> </w:t>
            </w:r>
            <w:r w:rsidR="00A55EEB" w:rsidRPr="00735EE1">
              <w:rPr>
                <w:rFonts w:ascii="Calibri" w:eastAsia="Times New Roman" w:hAnsi="Calibri" w:cs="Calibri"/>
                <w:b/>
                <w:bCs/>
                <w:sz w:val="20"/>
                <w:szCs w:val="20"/>
              </w:rPr>
              <w:t>P</w:t>
            </w:r>
            <w:r w:rsidRPr="00735EE1">
              <w:rPr>
                <w:rFonts w:ascii="Calibri" w:eastAsia="Times New Roman" w:hAnsi="Calibri" w:cs="Calibri"/>
                <w:b/>
                <w:bCs/>
                <w:sz w:val="20"/>
                <w:szCs w:val="20"/>
              </w:rPr>
              <w:t>asiūlymu pateikiama informacija</w:t>
            </w:r>
            <w:r w:rsidR="000F1179" w:rsidRPr="00735EE1">
              <w:rPr>
                <w:rFonts w:ascii="Calibri" w:eastAsia="Times New Roman" w:hAnsi="Calibri" w:cs="Calibri"/>
                <w:b/>
                <w:bCs/>
                <w:sz w:val="20"/>
                <w:szCs w:val="20"/>
              </w:rPr>
              <w:t xml:space="preserve"> /</w:t>
            </w:r>
          </w:p>
          <w:p w14:paraId="1D6D0C60" w14:textId="05414FC9" w:rsidR="000F1179" w:rsidRPr="00735EE1" w:rsidRDefault="000F1179" w:rsidP="00397CD9">
            <w:pPr>
              <w:spacing w:before="60" w:after="60"/>
              <w:jc w:val="center"/>
              <w:rPr>
                <w:rFonts w:ascii="Calibri" w:eastAsia="Times New Roman" w:hAnsi="Calibri" w:cs="Calibri"/>
                <w:b/>
                <w:i/>
                <w:iCs/>
                <w:sz w:val="20"/>
                <w:szCs w:val="20"/>
              </w:rPr>
            </w:pPr>
            <w:r w:rsidRPr="00735EE1">
              <w:rPr>
                <w:rFonts w:ascii="Calibri" w:eastAsia="Times New Roman" w:hAnsi="Calibri" w:cs="Calibri"/>
                <w:b/>
                <w:bCs/>
                <w:i/>
                <w:iCs/>
                <w:sz w:val="20"/>
                <w:szCs w:val="20"/>
                <w:lang w:val="en-US"/>
              </w:rPr>
              <w:t>Information provided in the Application</w:t>
            </w:r>
            <w:r w:rsidRPr="00735EE1">
              <w:rPr>
                <w:rFonts w:ascii="Calibri" w:eastAsia="Times New Roman" w:hAnsi="Calibri" w:cs="Calibri"/>
                <w:i/>
                <w:iCs/>
                <w:sz w:val="20"/>
                <w:szCs w:val="20"/>
                <w:lang w:val="en-US"/>
              </w:rPr>
              <w:t xml:space="preserve"> </w:t>
            </w:r>
            <w:r w:rsidRPr="00735EE1">
              <w:rPr>
                <w:rFonts w:ascii="Calibri" w:eastAsia="Times New Roman" w:hAnsi="Calibri" w:cs="Calibri"/>
                <w:b/>
                <w:bCs/>
                <w:i/>
                <w:iCs/>
                <w:sz w:val="20"/>
                <w:szCs w:val="20"/>
                <w:lang w:val="en-US"/>
              </w:rPr>
              <w:t>/ Tender</w:t>
            </w:r>
          </w:p>
        </w:tc>
        <w:tc>
          <w:tcPr>
            <w:tcW w:w="4804" w:type="dxa"/>
            <w:vAlign w:val="center"/>
          </w:tcPr>
          <w:p w14:paraId="35E2F404" w14:textId="77777777" w:rsidR="00397CD9" w:rsidRPr="00735EE1" w:rsidRDefault="00397CD9" w:rsidP="00397CD9">
            <w:pPr>
              <w:spacing w:before="60" w:after="60"/>
              <w:jc w:val="center"/>
              <w:rPr>
                <w:rFonts w:ascii="Calibri" w:eastAsia="Times New Roman" w:hAnsi="Calibri" w:cs="Calibri"/>
                <w:b/>
                <w:sz w:val="20"/>
                <w:szCs w:val="20"/>
              </w:rPr>
            </w:pPr>
            <w:r w:rsidRPr="00735EE1">
              <w:rPr>
                <w:rFonts w:ascii="Calibri" w:eastAsia="Times New Roman" w:hAnsi="Calibri" w:cs="Calibri"/>
                <w:b/>
                <w:sz w:val="20"/>
                <w:szCs w:val="20"/>
              </w:rPr>
              <w:t>Viešinimo pagrindas</w:t>
            </w:r>
            <w:r w:rsidR="000F1179" w:rsidRPr="00735EE1">
              <w:rPr>
                <w:rFonts w:ascii="Calibri" w:eastAsia="Times New Roman" w:hAnsi="Calibri" w:cs="Calibri"/>
                <w:b/>
                <w:sz w:val="20"/>
                <w:szCs w:val="20"/>
              </w:rPr>
              <w:t xml:space="preserve"> /</w:t>
            </w:r>
          </w:p>
          <w:p w14:paraId="7B80781E" w14:textId="5EB803A9" w:rsidR="000F1179" w:rsidRPr="00735EE1" w:rsidRDefault="000F1179" w:rsidP="00397CD9">
            <w:pPr>
              <w:spacing w:before="60" w:after="60"/>
              <w:jc w:val="center"/>
              <w:rPr>
                <w:rFonts w:ascii="Calibri" w:eastAsia="Times New Roman" w:hAnsi="Calibri" w:cs="Calibri"/>
                <w:b/>
                <w:i/>
                <w:iCs/>
                <w:sz w:val="20"/>
                <w:szCs w:val="20"/>
              </w:rPr>
            </w:pPr>
            <w:r w:rsidRPr="00735EE1">
              <w:rPr>
                <w:rFonts w:ascii="Calibri" w:eastAsia="Times New Roman" w:hAnsi="Calibri" w:cs="Calibri"/>
                <w:b/>
                <w:i/>
                <w:iCs/>
                <w:sz w:val="20"/>
                <w:szCs w:val="20"/>
                <w:lang w:val="en-US"/>
              </w:rPr>
              <w:t>Grounds for publicity</w:t>
            </w:r>
          </w:p>
        </w:tc>
      </w:tr>
      <w:tr w:rsidR="00397CD9" w:rsidRPr="00735EE1" w14:paraId="647A5A52" w14:textId="77777777" w:rsidTr="006F0CAF">
        <w:tc>
          <w:tcPr>
            <w:tcW w:w="556" w:type="dxa"/>
            <w:vAlign w:val="center"/>
          </w:tcPr>
          <w:p w14:paraId="606EA131" w14:textId="77777777" w:rsidR="00397CD9" w:rsidRPr="00735EE1"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368630CF" w14:textId="77777777" w:rsidR="00397CD9" w:rsidRPr="00735EE1" w:rsidRDefault="00F90665"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Užpildyta </w:t>
            </w:r>
            <w:r w:rsidR="008D4C5D" w:rsidRPr="00735EE1">
              <w:rPr>
                <w:rFonts w:ascii="Calibri" w:eastAsia="Times New Roman" w:hAnsi="Calibri" w:cs="Calibri"/>
                <w:sz w:val="20"/>
                <w:szCs w:val="20"/>
              </w:rPr>
              <w:t>Paraiškos/</w:t>
            </w:r>
            <w:r w:rsidR="00397CD9" w:rsidRPr="00735EE1">
              <w:rPr>
                <w:rFonts w:ascii="Calibri" w:eastAsia="Times New Roman" w:hAnsi="Calibri" w:cs="Calibri"/>
                <w:sz w:val="20"/>
                <w:szCs w:val="20"/>
              </w:rPr>
              <w:t xml:space="preserve">Pasiūlymo forma </w:t>
            </w:r>
            <w:r w:rsidR="000F1179" w:rsidRPr="00735EE1">
              <w:rPr>
                <w:rFonts w:ascii="Calibri" w:eastAsia="Times New Roman" w:hAnsi="Calibri" w:cs="Calibri"/>
                <w:sz w:val="20"/>
                <w:szCs w:val="20"/>
              </w:rPr>
              <w:t>/</w:t>
            </w:r>
          </w:p>
          <w:p w14:paraId="0F2AC6D8" w14:textId="550B4B11"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Filled in form of the Application / Tender</w:t>
            </w:r>
          </w:p>
        </w:tc>
        <w:tc>
          <w:tcPr>
            <w:tcW w:w="4804" w:type="dxa"/>
            <w:vAlign w:val="center"/>
          </w:tcPr>
          <w:p w14:paraId="5EDE7E63"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Viešinama</w:t>
            </w:r>
            <w:r w:rsidRPr="00735EE1">
              <w:rPr>
                <w:rFonts w:ascii="Calibri" w:eastAsia="Times New Roman" w:hAnsi="Calibri" w:cs="Calibri"/>
                <w:sz w:val="20"/>
                <w:szCs w:val="20"/>
              </w:rPr>
              <w:t xml:space="preserve"> vadovaujantis PĮ 32 straipsnio 2 dalimi, išskyrus informaciją, kurios atskleidimas negalimas pagal Asmens duomenų teisinės apsaugos įstatymą.</w:t>
            </w:r>
            <w:r w:rsidR="000F1179" w:rsidRPr="00735EE1">
              <w:rPr>
                <w:rFonts w:ascii="Calibri" w:eastAsia="Times New Roman" w:hAnsi="Calibri" w:cs="Calibri"/>
                <w:sz w:val="20"/>
                <w:szCs w:val="20"/>
              </w:rPr>
              <w:t xml:space="preserve"> /</w:t>
            </w:r>
          </w:p>
          <w:p w14:paraId="771B117A" w14:textId="18A38431"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except for information which cannot be published under the Law on the Legal Protection of Personal Data.</w:t>
            </w:r>
          </w:p>
        </w:tc>
      </w:tr>
      <w:tr w:rsidR="00397CD9" w:rsidRPr="00735EE1" w14:paraId="0B45C828" w14:textId="77777777" w:rsidTr="006F0CAF">
        <w:tc>
          <w:tcPr>
            <w:tcW w:w="556" w:type="dxa"/>
            <w:vAlign w:val="center"/>
          </w:tcPr>
          <w:p w14:paraId="44E7F64C" w14:textId="77777777" w:rsidR="00397CD9" w:rsidRPr="00735EE1"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F6024E8"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Informacija apie ūkio subjektus, kurių pajėgumais remiamasi, subtiekėjus ir </w:t>
            </w:r>
            <w:proofErr w:type="spellStart"/>
            <w:r w:rsidRPr="00735EE1">
              <w:rPr>
                <w:rFonts w:ascii="Calibri" w:eastAsia="Times New Roman" w:hAnsi="Calibri" w:cs="Calibri"/>
                <w:sz w:val="20"/>
                <w:szCs w:val="20"/>
              </w:rPr>
              <w:t>kvazisubtiekėjus</w:t>
            </w:r>
            <w:proofErr w:type="spellEnd"/>
            <w:r w:rsidR="000F1179" w:rsidRPr="00735EE1">
              <w:rPr>
                <w:rFonts w:ascii="Calibri" w:eastAsia="Times New Roman" w:hAnsi="Calibri" w:cs="Calibri"/>
                <w:sz w:val="20"/>
                <w:szCs w:val="20"/>
              </w:rPr>
              <w:t xml:space="preserve"> /</w:t>
            </w:r>
          </w:p>
          <w:p w14:paraId="11E09AC7" w14:textId="3674AB3A"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Viešinama</w:t>
            </w:r>
            <w:r w:rsidRPr="00735EE1">
              <w:rPr>
                <w:rFonts w:ascii="Calibri" w:eastAsia="Times New Roman" w:hAnsi="Calibri" w:cs="Calibri"/>
                <w:sz w:val="20"/>
                <w:szCs w:val="20"/>
              </w:rPr>
              <w:t xml:space="preserve"> vadovaujantis PĮ 32 straipsnio 2 dalimi, išskyrus informaciją, kurios atskleidimas negalimas pagal Asmens duomenų teisinės apsaugos įstatymą.</w:t>
            </w:r>
            <w:r w:rsidR="000F1179" w:rsidRPr="00735EE1">
              <w:rPr>
                <w:rFonts w:ascii="Calibri" w:eastAsia="Times New Roman" w:hAnsi="Calibri" w:cs="Calibri"/>
                <w:sz w:val="20"/>
                <w:szCs w:val="20"/>
              </w:rPr>
              <w:t xml:space="preserve"> /</w:t>
            </w:r>
          </w:p>
          <w:p w14:paraId="709E7D9C" w14:textId="0B1A3906"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except for information which cannot be published under the Law on the Legal Protection of Personal Data.</w:t>
            </w:r>
          </w:p>
        </w:tc>
      </w:tr>
      <w:tr w:rsidR="00397CD9" w:rsidRPr="00735EE1" w14:paraId="7C13E515" w14:textId="77777777" w:rsidTr="006F0CAF">
        <w:tc>
          <w:tcPr>
            <w:tcW w:w="556" w:type="dxa"/>
            <w:vAlign w:val="center"/>
          </w:tcPr>
          <w:p w14:paraId="0F1C4B06" w14:textId="77777777" w:rsidR="00397CD9" w:rsidRPr="00735EE1"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EA2AF01"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Tiekėjo EBVPD  ir pagrindžiantys dokumentai</w:t>
            </w:r>
            <w:r w:rsidR="00B661CD" w:rsidRPr="00735EE1">
              <w:rPr>
                <w:rFonts w:ascii="Calibri" w:eastAsia="Times New Roman" w:hAnsi="Calibri" w:cs="Calibri"/>
                <w:sz w:val="20"/>
                <w:szCs w:val="20"/>
              </w:rPr>
              <w:t xml:space="preserve"> /</w:t>
            </w:r>
          </w:p>
          <w:p w14:paraId="4B76EA43" w14:textId="12206CD8" w:rsidR="00B661CD" w:rsidRPr="00735EE1" w:rsidRDefault="00B661CD"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Supplier’s ESPD and supporting documents</w:t>
            </w:r>
          </w:p>
        </w:tc>
        <w:tc>
          <w:tcPr>
            <w:tcW w:w="4804" w:type="dxa"/>
            <w:vAlign w:val="center"/>
          </w:tcPr>
          <w:p w14:paraId="5E748625"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Viešinama</w:t>
            </w:r>
            <w:r w:rsidRPr="00735EE1">
              <w:rPr>
                <w:rFonts w:ascii="Calibri" w:eastAsia="Times New Roman" w:hAnsi="Calibri" w:cs="Calibri"/>
                <w:sz w:val="20"/>
                <w:szCs w:val="20"/>
              </w:rPr>
              <w:t xml:space="preserve"> vadovaujantis </w:t>
            </w:r>
            <w:r w:rsidR="008D4C5D" w:rsidRPr="00735EE1">
              <w:rPr>
                <w:rFonts w:ascii="Calibri" w:eastAsia="Times New Roman" w:hAnsi="Calibri" w:cs="Calibri"/>
                <w:sz w:val="20"/>
                <w:szCs w:val="20"/>
              </w:rPr>
              <w:t xml:space="preserve">PĮ 32 straipsnio 2 dalimi, </w:t>
            </w:r>
            <w:r w:rsidRPr="00735EE1">
              <w:rPr>
                <w:rFonts w:ascii="Calibri" w:eastAsia="Times New Roman" w:hAnsi="Calibri" w:cs="Calibri"/>
                <w:sz w:val="20"/>
                <w:szCs w:val="20"/>
              </w:rPr>
              <w:t xml:space="preserve">VPT ir teismų formuojama praktika, kad tiekėjo </w:t>
            </w:r>
            <w:r w:rsidR="00237A7B" w:rsidRPr="00735EE1">
              <w:rPr>
                <w:rFonts w:ascii="Calibri" w:eastAsia="Times New Roman" w:hAnsi="Calibri" w:cs="Calibri"/>
                <w:sz w:val="20"/>
                <w:szCs w:val="20"/>
              </w:rPr>
              <w:t xml:space="preserve">duomenys apie pašalinimo pagrindų buvimą/nebuvimą, </w:t>
            </w:r>
            <w:r w:rsidRPr="00735EE1">
              <w:rPr>
                <w:rFonts w:ascii="Calibri" w:eastAsia="Times New Roman" w:hAnsi="Calibri" w:cs="Calibri"/>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sidRPr="00735EE1">
              <w:rPr>
                <w:rFonts w:ascii="Calibri" w:eastAsia="Times New Roman" w:hAnsi="Calibri" w:cs="Calibri"/>
                <w:sz w:val="20"/>
                <w:szCs w:val="20"/>
              </w:rPr>
              <w:t xml:space="preserve"> /</w:t>
            </w:r>
          </w:p>
          <w:p w14:paraId="2C05F850" w14:textId="5DAB0366" w:rsidR="00B661CD" w:rsidRPr="00735EE1" w:rsidRDefault="00B661CD" w:rsidP="00397CD9">
            <w:pPr>
              <w:spacing w:before="60" w:after="60"/>
              <w:jc w:val="both"/>
              <w:rPr>
                <w:rFonts w:ascii="Calibri" w:eastAsia="Times New Roman" w:hAnsi="Calibri" w:cs="Calibri"/>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PPO and case law, that states that the </w:t>
            </w:r>
            <w:r w:rsidRPr="00735EE1">
              <w:rPr>
                <w:rFonts w:ascii="Calibri" w:eastAsia="Times New Roman" w:hAnsi="Calibri" w:cs="Calibri"/>
                <w:bCs/>
                <w:i/>
                <w:iCs/>
                <w:sz w:val="20"/>
                <w:szCs w:val="20"/>
                <w:lang w:val="en-US"/>
              </w:rPr>
              <w:lastRenderedPageBreak/>
              <w:t>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735EE1" w14:paraId="74117ED6" w14:textId="77777777" w:rsidTr="006F0CAF">
        <w:tc>
          <w:tcPr>
            <w:tcW w:w="556" w:type="dxa"/>
            <w:vAlign w:val="center"/>
          </w:tcPr>
          <w:p w14:paraId="22485689" w14:textId="47BABA54" w:rsidR="00397CD9" w:rsidRPr="00735EE1" w:rsidRDefault="00BB3588" w:rsidP="00BB3588">
            <w:pPr>
              <w:spacing w:before="60" w:after="60"/>
              <w:ind w:left="360"/>
              <w:contextualSpacing/>
              <w:rPr>
                <w:rFonts w:ascii="Calibri" w:eastAsia="Times New Roman" w:hAnsi="Calibri" w:cs="Calibri"/>
                <w:sz w:val="20"/>
                <w:szCs w:val="20"/>
              </w:rPr>
            </w:pPr>
            <w:r w:rsidRPr="00735EE1">
              <w:rPr>
                <w:rFonts w:ascii="Calibri" w:eastAsia="Times New Roman" w:hAnsi="Calibri" w:cs="Calibri"/>
                <w:sz w:val="20"/>
                <w:szCs w:val="20"/>
              </w:rPr>
              <w:lastRenderedPageBreak/>
              <w:t xml:space="preserve">2. </w:t>
            </w:r>
          </w:p>
        </w:tc>
        <w:tc>
          <w:tcPr>
            <w:tcW w:w="4268" w:type="dxa"/>
            <w:vAlign w:val="center"/>
          </w:tcPr>
          <w:p w14:paraId="0D386AA8"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Prekių, paslaugų ar darbų kaina</w:t>
            </w:r>
            <w:r w:rsidR="00A858F0" w:rsidRPr="00735EE1">
              <w:rPr>
                <w:rFonts w:ascii="Calibri" w:eastAsia="Times New Roman" w:hAnsi="Calibri" w:cs="Calibri"/>
                <w:sz w:val="20"/>
                <w:szCs w:val="20"/>
              </w:rPr>
              <w:t>/</w:t>
            </w:r>
            <w:r w:rsidRPr="00735EE1">
              <w:rPr>
                <w:rFonts w:ascii="Calibri" w:eastAsia="Times New Roman" w:hAnsi="Calibri" w:cs="Calibri"/>
                <w:sz w:val="20"/>
                <w:szCs w:val="20"/>
              </w:rPr>
              <w:t>įkainiai</w:t>
            </w:r>
            <w:r w:rsidR="00E94096" w:rsidRPr="00735EE1">
              <w:rPr>
                <w:rFonts w:ascii="Calibri" w:eastAsia="Times New Roman" w:hAnsi="Calibri" w:cs="Calibri"/>
                <w:sz w:val="20"/>
                <w:szCs w:val="20"/>
              </w:rPr>
              <w:t xml:space="preserve"> /</w:t>
            </w:r>
          </w:p>
          <w:p w14:paraId="4C2C7BA4" w14:textId="48607504" w:rsidR="00E94096" w:rsidRPr="00735EE1" w:rsidRDefault="00E94096"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Price / rates of goods, services or works</w:t>
            </w:r>
          </w:p>
        </w:tc>
        <w:tc>
          <w:tcPr>
            <w:tcW w:w="4804" w:type="dxa"/>
            <w:vAlign w:val="center"/>
          </w:tcPr>
          <w:p w14:paraId="20915FEE"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 xml:space="preserve">Viešinama </w:t>
            </w:r>
            <w:r w:rsidRPr="00735EE1">
              <w:rPr>
                <w:rFonts w:ascii="Calibri" w:eastAsia="Times New Roman" w:hAnsi="Calibri" w:cs="Calibri"/>
                <w:sz w:val="20"/>
                <w:szCs w:val="20"/>
              </w:rPr>
              <w:t>vadovaujantis PĮ 32 straipsnio 2 dalimi, VPT ir teismų formuojama praktika, išskyrus įkainių sudedamąsias dalis.</w:t>
            </w:r>
            <w:r w:rsidR="00E94096" w:rsidRPr="00735EE1">
              <w:rPr>
                <w:rFonts w:ascii="Calibri" w:eastAsia="Times New Roman" w:hAnsi="Calibri" w:cs="Calibri"/>
                <w:sz w:val="20"/>
                <w:szCs w:val="20"/>
              </w:rPr>
              <w:t xml:space="preserve"> /</w:t>
            </w:r>
          </w:p>
          <w:p w14:paraId="6190336B" w14:textId="0419F240" w:rsidR="00E94096" w:rsidRPr="00735EE1" w:rsidRDefault="00E94096" w:rsidP="00397CD9">
            <w:pPr>
              <w:spacing w:before="60" w:after="60"/>
              <w:jc w:val="both"/>
              <w:rPr>
                <w:rFonts w:ascii="Calibri" w:eastAsia="Times New Roman" w:hAnsi="Calibri" w:cs="Calibri"/>
                <w:b/>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PPO and case law, except for the components of the price rates.</w:t>
            </w:r>
          </w:p>
        </w:tc>
      </w:tr>
    </w:tbl>
    <w:p w14:paraId="5E3BD851" w14:textId="48422CC3" w:rsidR="00397CD9" w:rsidRPr="00735EE1"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8A700C" w:rsidRPr="00735EE1" w14:paraId="02DC71C8" w14:textId="77777777" w:rsidTr="008A700C">
        <w:tc>
          <w:tcPr>
            <w:tcW w:w="4814" w:type="dxa"/>
          </w:tcPr>
          <w:p w14:paraId="5AA7B897" w14:textId="7EC83021"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Atkreipiame dėmesį, kad vadovaujantis Pirkimų įstatymo 32 straipsnio 2 dalimi, konfidencialia negalima laikyti informacijos:</w:t>
            </w:r>
          </w:p>
        </w:tc>
        <w:tc>
          <w:tcPr>
            <w:tcW w:w="4814" w:type="dxa"/>
          </w:tcPr>
          <w:p w14:paraId="6F614D39" w14:textId="4D4F25A7"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 xml:space="preserve">Please note that in accordance with </w:t>
            </w:r>
            <w:proofErr w:type="gramStart"/>
            <w:r w:rsidRPr="00735EE1">
              <w:rPr>
                <w:rFonts w:ascii="Calibri" w:eastAsia="Times New Roman" w:hAnsi="Calibri" w:cs="Calibri"/>
                <w:sz w:val="20"/>
                <w:szCs w:val="20"/>
                <w:lang w:val="en-US"/>
              </w:rPr>
              <w:t>the Article</w:t>
            </w:r>
            <w:proofErr w:type="gramEnd"/>
            <w:r w:rsidRPr="00735EE1">
              <w:rPr>
                <w:rFonts w:ascii="Calibri" w:eastAsia="Times New Roman" w:hAnsi="Calibri" w:cs="Calibri"/>
                <w:sz w:val="20"/>
                <w:szCs w:val="20"/>
                <w:lang w:val="en-US"/>
              </w:rPr>
              <w:t xml:space="preserve"> 32 (2) of the LP, this information cannot be considered confidential:</w:t>
            </w:r>
          </w:p>
        </w:tc>
      </w:tr>
      <w:tr w:rsidR="008A700C" w:rsidRPr="00735EE1" w14:paraId="20B786FA" w14:textId="77777777" w:rsidTr="008A700C">
        <w:tc>
          <w:tcPr>
            <w:tcW w:w="4814" w:type="dxa"/>
          </w:tcPr>
          <w:p w14:paraId="5E05B2B0" w14:textId="1AC1257F"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1) if that would violate the provisions of the laws establishing the requirements for disclosure of information or the right to receive information, and the legal acts implementing these laws;</w:t>
            </w:r>
          </w:p>
        </w:tc>
      </w:tr>
      <w:tr w:rsidR="008A700C" w:rsidRPr="00735EE1" w14:paraId="35E305C7" w14:textId="77777777" w:rsidTr="008A700C">
        <w:tc>
          <w:tcPr>
            <w:tcW w:w="4814" w:type="dxa"/>
          </w:tcPr>
          <w:p w14:paraId="3BC1F020" w14:textId="01BCC530"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735EE1" w14:paraId="49581F9D" w14:textId="77777777" w:rsidTr="008A700C">
        <w:tc>
          <w:tcPr>
            <w:tcW w:w="4814" w:type="dxa"/>
          </w:tcPr>
          <w:p w14:paraId="61617590" w14:textId="41E574DD"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 xml:space="preserve">3) provided in the documents certifying the absence of grounds for exclusion of suppliers, compliance with the qualification requirements, quality management </w:t>
            </w:r>
            <w:proofErr w:type="gramStart"/>
            <w:r w:rsidRPr="00735EE1">
              <w:rPr>
                <w:rFonts w:ascii="Calibri" w:eastAsia="Times New Roman" w:hAnsi="Calibri" w:cs="Calibri"/>
                <w:sz w:val="20"/>
                <w:szCs w:val="20"/>
                <w:lang w:val="en-US"/>
              </w:rPr>
              <w:t>system and environmental management system</w:t>
            </w:r>
            <w:proofErr w:type="gramEnd"/>
            <w:r w:rsidRPr="00735EE1">
              <w:rPr>
                <w:rFonts w:ascii="Calibri" w:eastAsia="Times New Roman" w:hAnsi="Calibri" w:cs="Calibri"/>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735EE1" w14:paraId="3B455FEE" w14:textId="77777777" w:rsidTr="008A700C">
        <w:tc>
          <w:tcPr>
            <w:tcW w:w="4814" w:type="dxa"/>
          </w:tcPr>
          <w:p w14:paraId="54C198C9" w14:textId="4C22CE00"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RPr="00735EE1" w14:paraId="701A7D4C" w14:textId="77777777" w:rsidTr="008A700C">
        <w:tc>
          <w:tcPr>
            <w:tcW w:w="4814" w:type="dxa"/>
          </w:tcPr>
          <w:p w14:paraId="6F7E10F7" w14:textId="6E45AAF7"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35EE1">
              <w:rPr>
                <w:rFonts w:ascii="Calibri" w:eastAsia="Times New Roman" w:hAnsi="Calibri" w:cs="Calibri"/>
                <w:b/>
                <w:sz w:val="20"/>
                <w:szCs w:val="20"/>
              </w:rPr>
              <w:t xml:space="preserve">prašome nurodyti, ar Pasiūlyme yra konfidencialios informacijos ir kokia Pasiūlyme nurodyta informacija yra </w:t>
            </w:r>
            <w:r w:rsidRPr="00735EE1">
              <w:rPr>
                <w:rFonts w:ascii="Calibri" w:eastAsia="Times New Roman" w:hAnsi="Calibri" w:cs="Calibri"/>
                <w:b/>
                <w:sz w:val="20"/>
                <w:szCs w:val="20"/>
              </w:rPr>
              <w:lastRenderedPageBreak/>
              <w:t>konfidenciali bei pateikti konfidencialumą įrodančius dokumentus</w:t>
            </w:r>
            <w:r w:rsidRPr="00735EE1">
              <w:rPr>
                <w:rFonts w:ascii="Calibri" w:eastAsia="Times New Roman" w:hAnsi="Calibri" w:cs="Calibri"/>
                <w:sz w:val="20"/>
                <w:szCs w:val="20"/>
              </w:rPr>
              <w:t>.</w:t>
            </w:r>
            <w:r w:rsidRPr="00735EE1">
              <w:rPr>
                <w:rFonts w:ascii="Calibri" w:eastAsia="Times New Roman" w:hAnsi="Calibri" w:cs="Calibri"/>
                <w:sz w:val="20"/>
                <w:szCs w:val="20"/>
                <w:vertAlign w:val="superscript"/>
              </w:rPr>
              <w:footnoteReference w:id="3"/>
            </w:r>
            <w:r w:rsidRPr="00735EE1">
              <w:rPr>
                <w:rFonts w:ascii="Calibri" w:eastAsia="Times New Roman" w:hAnsi="Calibri" w:cs="Calibri"/>
                <w:sz w:val="20"/>
                <w:szCs w:val="20"/>
              </w:rPr>
              <w:t xml:space="preserve"> </w:t>
            </w:r>
          </w:p>
        </w:tc>
        <w:tc>
          <w:tcPr>
            <w:tcW w:w="4814" w:type="dxa"/>
          </w:tcPr>
          <w:p w14:paraId="525DB5F6" w14:textId="01DF57A2"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735EE1">
              <w:rPr>
                <w:rFonts w:ascii="Calibri" w:eastAsia="Times New Roman" w:hAnsi="Calibri" w:cs="Calibri"/>
                <w:b/>
                <w:bCs/>
                <w:sz w:val="20"/>
                <w:szCs w:val="20"/>
                <w:lang w:val="en-US"/>
              </w:rPr>
              <w:t xml:space="preserve">please indicate whether the Tender contains </w:t>
            </w:r>
            <w:r w:rsidRPr="00735EE1">
              <w:rPr>
                <w:rFonts w:ascii="Calibri" w:eastAsia="Times New Roman" w:hAnsi="Calibri" w:cs="Calibri"/>
                <w:b/>
                <w:bCs/>
                <w:sz w:val="20"/>
                <w:szCs w:val="20"/>
                <w:lang w:val="en-US"/>
              </w:rPr>
              <w:lastRenderedPageBreak/>
              <w:t>confidential information and provide documents proving confidentiality</w:t>
            </w:r>
            <w:r w:rsidRPr="00735EE1">
              <w:rPr>
                <w:rFonts w:ascii="Calibri" w:eastAsia="Times New Roman" w:hAnsi="Calibri" w:cs="Calibri"/>
                <w:sz w:val="20"/>
                <w:szCs w:val="20"/>
                <w:lang w:val="en-US"/>
              </w:rPr>
              <w:t>.</w:t>
            </w:r>
            <w:r w:rsidRPr="00735EE1">
              <w:rPr>
                <w:rFonts w:ascii="Calibri" w:eastAsia="Times New Roman" w:hAnsi="Calibri" w:cs="Calibri"/>
                <w:sz w:val="20"/>
                <w:szCs w:val="20"/>
                <w:vertAlign w:val="superscript"/>
                <w:lang w:val="en-US"/>
              </w:rPr>
              <w:footnoteReference w:id="4"/>
            </w:r>
            <w:r w:rsidRPr="00735EE1">
              <w:rPr>
                <w:rFonts w:ascii="Calibri" w:eastAsia="Times New Roman" w:hAnsi="Calibri" w:cs="Calibri"/>
                <w:sz w:val="20"/>
                <w:szCs w:val="20"/>
                <w:lang w:val="en-US"/>
              </w:rPr>
              <w:t xml:space="preserve"> </w:t>
            </w:r>
          </w:p>
        </w:tc>
      </w:tr>
    </w:tbl>
    <w:p w14:paraId="007FBB5F" w14:textId="77777777" w:rsidR="00322186" w:rsidRPr="00735EE1"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79C5BA6E" w:rsidR="00397CD9" w:rsidRPr="00735EE1" w:rsidRDefault="00397CD9" w:rsidP="00BB3588">
      <w:pPr>
        <w:spacing w:before="60" w:after="60" w:line="240" w:lineRule="auto"/>
        <w:jc w:val="both"/>
        <w:rPr>
          <w:rFonts w:ascii="Calibri" w:eastAsia="Times New Roman" w:hAnsi="Calibri" w:cs="Calibri"/>
          <w:sz w:val="20"/>
          <w:szCs w:val="20"/>
          <w:lang w:val="en-US"/>
        </w:rPr>
      </w:pPr>
      <w:r w:rsidRPr="00735EE1">
        <w:rPr>
          <w:rFonts w:ascii="Calibri" w:eastAsia="Times New Roman" w:hAnsi="Calibri" w:cs="Calibri"/>
          <w:sz w:val="20"/>
          <w:szCs w:val="20"/>
        </w:rPr>
        <w:t xml:space="preserve">Lentelė Nr. 2 </w:t>
      </w:r>
      <w:r w:rsidR="00323BB0" w:rsidRPr="00735EE1">
        <w:rPr>
          <w:rFonts w:ascii="Calibri" w:eastAsia="Times New Roman" w:hAnsi="Calibri" w:cs="Calibri"/>
          <w:sz w:val="20"/>
          <w:szCs w:val="20"/>
        </w:rPr>
        <w:t xml:space="preserve">/ </w:t>
      </w:r>
      <w:r w:rsidR="00323BB0" w:rsidRPr="00735EE1">
        <w:rPr>
          <w:rFonts w:ascii="Calibri" w:eastAsia="Times New Roman" w:hAnsi="Calibri" w:cs="Calibri"/>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735EE1" w14:paraId="773A817F" w14:textId="77777777" w:rsidTr="00AD2944">
        <w:trPr>
          <w:cantSplit/>
        </w:trPr>
        <w:tc>
          <w:tcPr>
            <w:tcW w:w="557" w:type="dxa"/>
            <w:shd w:val="clear" w:color="auto" w:fill="BFBFBF" w:themeFill="background1" w:themeFillShade="BF"/>
            <w:vAlign w:val="center"/>
          </w:tcPr>
          <w:p w14:paraId="6B762E1D"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Eil.</w:t>
            </w:r>
          </w:p>
          <w:p w14:paraId="25AB4646"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Nr.</w:t>
            </w:r>
            <w:r w:rsidR="0081618C" w:rsidRPr="00735EE1">
              <w:rPr>
                <w:rFonts w:ascii="Calibri" w:hAnsi="Calibri" w:cs="Calibri"/>
                <w:b/>
                <w:bCs/>
              </w:rPr>
              <w:t xml:space="preserve"> /</w:t>
            </w:r>
          </w:p>
          <w:p w14:paraId="2FD3F4F7" w14:textId="36B3B9CE" w:rsidR="0081618C" w:rsidRPr="00735EE1" w:rsidRDefault="0081618C" w:rsidP="00322186">
            <w:pPr>
              <w:spacing w:before="60" w:after="60"/>
              <w:jc w:val="center"/>
              <w:rPr>
                <w:rFonts w:ascii="Calibri" w:hAnsi="Calibri" w:cs="Calibri"/>
                <w:b/>
                <w:bCs/>
                <w:i/>
                <w:iCs/>
              </w:rPr>
            </w:pPr>
            <w:r w:rsidRPr="00735EE1">
              <w:rPr>
                <w:rFonts w:ascii="Calibri" w:hAnsi="Calibri" w:cs="Calibri"/>
                <w:b/>
                <w:bCs/>
                <w:i/>
                <w:iCs/>
                <w:lang w:val="en-US"/>
              </w:rPr>
              <w:t>No.</w:t>
            </w:r>
          </w:p>
        </w:tc>
        <w:tc>
          <w:tcPr>
            <w:tcW w:w="2415" w:type="dxa"/>
            <w:shd w:val="clear" w:color="auto" w:fill="BFBFBF" w:themeFill="background1" w:themeFillShade="BF"/>
            <w:vAlign w:val="center"/>
          </w:tcPr>
          <w:p w14:paraId="11B25053" w14:textId="00D0480F" w:rsidR="00397CD9" w:rsidRPr="00735EE1" w:rsidRDefault="00235EA3" w:rsidP="00322186">
            <w:pPr>
              <w:spacing w:before="60" w:after="60"/>
              <w:jc w:val="center"/>
              <w:rPr>
                <w:rFonts w:ascii="Calibri" w:hAnsi="Calibri" w:cs="Calibri"/>
                <w:b/>
                <w:bCs/>
              </w:rPr>
            </w:pPr>
            <w:r w:rsidRPr="00735EE1">
              <w:rPr>
                <w:rFonts w:ascii="Calibri" w:hAnsi="Calibri" w:cs="Calibri"/>
                <w:b/>
                <w:bCs/>
              </w:rPr>
              <w:t xml:space="preserve">Su </w:t>
            </w:r>
            <w:r w:rsidR="00A55EEB" w:rsidRPr="00735EE1">
              <w:rPr>
                <w:rFonts w:ascii="Calibri" w:hAnsi="Calibri" w:cs="Calibri"/>
                <w:b/>
                <w:bCs/>
              </w:rPr>
              <w:t>P</w:t>
            </w:r>
            <w:r w:rsidR="00070473" w:rsidRPr="00735EE1">
              <w:rPr>
                <w:rFonts w:ascii="Calibri" w:hAnsi="Calibri" w:cs="Calibri"/>
                <w:b/>
                <w:bCs/>
              </w:rPr>
              <w:t>araiška</w:t>
            </w:r>
            <w:r w:rsidR="009C3A0E" w:rsidRPr="00735EE1">
              <w:rPr>
                <w:rFonts w:ascii="Calibri" w:hAnsi="Calibri" w:cs="Calibri"/>
                <w:b/>
                <w:bCs/>
              </w:rPr>
              <w:t xml:space="preserve"> </w:t>
            </w:r>
            <w:r w:rsidR="00070473" w:rsidRPr="00735EE1">
              <w:rPr>
                <w:rFonts w:ascii="Calibri" w:hAnsi="Calibri" w:cs="Calibri"/>
                <w:b/>
                <w:bCs/>
              </w:rPr>
              <w:t>/</w:t>
            </w:r>
            <w:r w:rsidR="009C3A0E" w:rsidRPr="00735EE1">
              <w:rPr>
                <w:rFonts w:ascii="Calibri" w:hAnsi="Calibri" w:cs="Calibri"/>
                <w:b/>
                <w:bCs/>
              </w:rPr>
              <w:t xml:space="preserve"> </w:t>
            </w:r>
            <w:r w:rsidR="00A55EEB" w:rsidRPr="00735EE1">
              <w:rPr>
                <w:rFonts w:ascii="Calibri" w:hAnsi="Calibri" w:cs="Calibri"/>
                <w:b/>
                <w:bCs/>
              </w:rPr>
              <w:t>P</w:t>
            </w:r>
            <w:r w:rsidRPr="00735EE1">
              <w:rPr>
                <w:rFonts w:ascii="Calibri" w:hAnsi="Calibri" w:cs="Calibri"/>
                <w:b/>
                <w:bCs/>
              </w:rPr>
              <w:t>asiūlymu pateikiama informacija</w:t>
            </w:r>
            <w:r w:rsidR="00397CD9" w:rsidRPr="00735EE1">
              <w:rPr>
                <w:rFonts w:ascii="Calibri" w:hAnsi="Calibri" w:cs="Calibri"/>
                <w:b/>
                <w:bCs/>
                <w:vertAlign w:val="superscript"/>
              </w:rPr>
              <w:footnoteReference w:id="5"/>
            </w:r>
            <w:r w:rsidR="009C3A0E" w:rsidRPr="00735EE1">
              <w:rPr>
                <w:rFonts w:ascii="Calibri" w:hAnsi="Calibri" w:cs="Calibri"/>
                <w:b/>
                <w:bCs/>
              </w:rPr>
              <w:t xml:space="preserve"> /</w:t>
            </w:r>
          </w:p>
          <w:p w14:paraId="716966E4" w14:textId="00C028EB" w:rsidR="009C3A0E" w:rsidRPr="00735EE1" w:rsidRDefault="009C3A0E" w:rsidP="00322186">
            <w:pPr>
              <w:spacing w:before="60" w:after="60"/>
              <w:jc w:val="center"/>
              <w:rPr>
                <w:rFonts w:ascii="Calibri" w:hAnsi="Calibri" w:cs="Calibri"/>
                <w:b/>
                <w:bCs/>
                <w:i/>
                <w:iCs/>
              </w:rPr>
            </w:pPr>
            <w:r w:rsidRPr="00735EE1">
              <w:rPr>
                <w:rFonts w:ascii="Calibri" w:hAnsi="Calibri" w:cs="Calibri"/>
                <w:b/>
                <w:bCs/>
                <w:i/>
                <w:iCs/>
                <w:lang w:val="en-US"/>
              </w:rPr>
              <w:t>Information provided with the Application / Tender</w:t>
            </w:r>
            <w:r w:rsidRPr="00735EE1">
              <w:rPr>
                <w:rFonts w:ascii="Calibri" w:hAnsi="Calibri" w:cs="Calibri"/>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Ar dokumentas konfidencialus?</w:t>
            </w:r>
          </w:p>
          <w:p w14:paraId="46520509"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(Taip / Ne / Neteikiama)</w:t>
            </w:r>
          </w:p>
          <w:p w14:paraId="052A1815" w14:textId="77777777" w:rsidR="009C3A0E" w:rsidRPr="00735EE1" w:rsidRDefault="009C3A0E" w:rsidP="00322186">
            <w:pPr>
              <w:spacing w:before="60" w:after="60"/>
              <w:jc w:val="center"/>
              <w:rPr>
                <w:rFonts w:ascii="Calibri" w:hAnsi="Calibri" w:cs="Calibri"/>
                <w:b/>
                <w:bCs/>
              </w:rPr>
            </w:pPr>
            <w:r w:rsidRPr="00735EE1">
              <w:rPr>
                <w:rFonts w:ascii="Calibri" w:hAnsi="Calibri" w:cs="Calibri"/>
                <w:b/>
                <w:bCs/>
              </w:rPr>
              <w:t>/</w:t>
            </w:r>
          </w:p>
          <w:p w14:paraId="3AEA9CB8" w14:textId="77777777" w:rsidR="009C3A0E" w:rsidRPr="00735EE1" w:rsidRDefault="009C3A0E" w:rsidP="009C3A0E">
            <w:pPr>
              <w:spacing w:before="60" w:after="60"/>
              <w:jc w:val="center"/>
              <w:rPr>
                <w:rFonts w:ascii="Calibri" w:hAnsi="Calibri" w:cs="Calibri"/>
                <w:b/>
                <w:bCs/>
                <w:i/>
                <w:iCs/>
                <w:lang w:val="en-US"/>
              </w:rPr>
            </w:pPr>
            <w:r w:rsidRPr="00735EE1">
              <w:rPr>
                <w:rFonts w:ascii="Calibri" w:hAnsi="Calibri" w:cs="Calibri"/>
                <w:b/>
                <w:bCs/>
                <w:i/>
                <w:iCs/>
                <w:lang w:val="en-US"/>
              </w:rPr>
              <w:t xml:space="preserve">Is the document confidential? </w:t>
            </w:r>
          </w:p>
          <w:p w14:paraId="7256D194" w14:textId="558B166F" w:rsidR="009C3A0E" w:rsidRPr="00735EE1" w:rsidRDefault="009C3A0E" w:rsidP="009C3A0E">
            <w:pPr>
              <w:spacing w:before="60" w:after="60"/>
              <w:jc w:val="center"/>
              <w:rPr>
                <w:rFonts w:ascii="Calibri" w:hAnsi="Calibri" w:cs="Calibri"/>
                <w:b/>
                <w:bCs/>
              </w:rPr>
            </w:pPr>
            <w:r w:rsidRPr="00735EE1">
              <w:rPr>
                <w:rFonts w:ascii="Calibri" w:hAnsi="Calibri" w:cs="Calibri"/>
                <w:b/>
                <w:bCs/>
                <w:i/>
                <w:iCs/>
                <w:lang w:val="en-US"/>
              </w:rPr>
              <w:t>(Yes / No / Not provided)</w:t>
            </w:r>
          </w:p>
        </w:tc>
        <w:tc>
          <w:tcPr>
            <w:tcW w:w="2552" w:type="dxa"/>
            <w:shd w:val="clear" w:color="auto" w:fill="BFBFBF" w:themeFill="background1" w:themeFillShade="BF"/>
          </w:tcPr>
          <w:p w14:paraId="07B30B16"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Konfidencialaus dokumento pavadinimas/</w:t>
            </w:r>
          </w:p>
          <w:p w14:paraId="06394B80"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Nuoroda į konfidencialią informaciją dokumente  (pildyti</w:t>
            </w:r>
            <w:r w:rsidR="00DF4F10" w:rsidRPr="00735EE1">
              <w:rPr>
                <w:rFonts w:ascii="Calibri" w:hAnsi="Calibri" w:cs="Calibri"/>
                <w:b/>
                <w:bCs/>
              </w:rPr>
              <w:t>,</w:t>
            </w:r>
            <w:r w:rsidRPr="00735EE1">
              <w:rPr>
                <w:rFonts w:ascii="Calibri" w:hAnsi="Calibri" w:cs="Calibri"/>
                <w:b/>
                <w:bCs/>
              </w:rPr>
              <w:t xml:space="preserve"> jei dokumentas konfidencialus)</w:t>
            </w:r>
          </w:p>
          <w:p w14:paraId="4DDA8AA7" w14:textId="77777777" w:rsidR="009C3A0E" w:rsidRPr="00735EE1" w:rsidRDefault="009C3A0E" w:rsidP="00322186">
            <w:pPr>
              <w:spacing w:before="60" w:after="60"/>
              <w:jc w:val="center"/>
              <w:rPr>
                <w:rFonts w:ascii="Calibri" w:hAnsi="Calibri" w:cs="Calibri"/>
                <w:b/>
                <w:bCs/>
              </w:rPr>
            </w:pPr>
            <w:r w:rsidRPr="00735EE1">
              <w:rPr>
                <w:rFonts w:ascii="Calibri" w:hAnsi="Calibri" w:cs="Calibri"/>
                <w:b/>
                <w:bCs/>
              </w:rPr>
              <w:t>/</w:t>
            </w:r>
          </w:p>
          <w:p w14:paraId="5406153D" w14:textId="77777777" w:rsidR="009C3A0E" w:rsidRPr="00735EE1" w:rsidRDefault="009C3A0E" w:rsidP="009C3A0E">
            <w:pPr>
              <w:spacing w:before="60" w:after="60"/>
              <w:jc w:val="center"/>
              <w:rPr>
                <w:rFonts w:ascii="Calibri" w:hAnsi="Calibri" w:cs="Calibri"/>
                <w:b/>
                <w:bCs/>
                <w:i/>
                <w:iCs/>
                <w:lang w:val="en-US"/>
              </w:rPr>
            </w:pPr>
            <w:r w:rsidRPr="00735EE1">
              <w:rPr>
                <w:rFonts w:ascii="Calibri" w:hAnsi="Calibri" w:cs="Calibri"/>
                <w:b/>
                <w:bCs/>
                <w:i/>
                <w:iCs/>
                <w:lang w:val="en-US"/>
              </w:rPr>
              <w:t xml:space="preserve">Title of the confidential document / </w:t>
            </w:r>
          </w:p>
          <w:p w14:paraId="7ABD0941" w14:textId="0869A692" w:rsidR="009C3A0E" w:rsidRPr="00735EE1" w:rsidRDefault="009C3A0E" w:rsidP="009C3A0E">
            <w:pPr>
              <w:spacing w:before="60" w:after="60"/>
              <w:jc w:val="center"/>
              <w:rPr>
                <w:rFonts w:ascii="Calibri" w:hAnsi="Calibri" w:cs="Calibri"/>
                <w:b/>
                <w:bCs/>
              </w:rPr>
            </w:pPr>
            <w:r w:rsidRPr="00735EE1">
              <w:rPr>
                <w:rFonts w:ascii="Calibri" w:hAnsi="Calibri" w:cs="Calibri"/>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Konfidencialumo pagrindimas arba nuoroda į konfidencialumą pagrindžiančius dokumentus (pildyti</w:t>
            </w:r>
            <w:r w:rsidR="00DF4F10" w:rsidRPr="00735EE1">
              <w:rPr>
                <w:rFonts w:ascii="Calibri" w:hAnsi="Calibri" w:cs="Calibri"/>
                <w:b/>
                <w:bCs/>
              </w:rPr>
              <w:t xml:space="preserve">, </w:t>
            </w:r>
            <w:r w:rsidRPr="00735EE1">
              <w:rPr>
                <w:rFonts w:ascii="Calibri" w:hAnsi="Calibri" w:cs="Calibri"/>
                <w:b/>
                <w:bCs/>
              </w:rPr>
              <w:t>jei dokumentas konfidencialus)</w:t>
            </w:r>
            <w:r w:rsidR="004F1AB0" w:rsidRPr="00735EE1">
              <w:rPr>
                <w:rFonts w:ascii="Calibri" w:hAnsi="Calibri" w:cs="Calibri"/>
                <w:b/>
                <w:bCs/>
              </w:rPr>
              <w:t xml:space="preserve"> /</w:t>
            </w:r>
          </w:p>
          <w:p w14:paraId="411900A5" w14:textId="7C6818B1" w:rsidR="004F1AB0" w:rsidRPr="00735EE1" w:rsidRDefault="004F1AB0" w:rsidP="00322186">
            <w:pPr>
              <w:spacing w:before="60" w:after="60"/>
              <w:jc w:val="center"/>
              <w:rPr>
                <w:rFonts w:ascii="Calibri" w:hAnsi="Calibri" w:cs="Calibri"/>
                <w:b/>
                <w:bCs/>
                <w:i/>
                <w:iCs/>
              </w:rPr>
            </w:pPr>
            <w:r w:rsidRPr="00735EE1">
              <w:rPr>
                <w:rFonts w:ascii="Calibri" w:hAnsi="Calibri" w:cs="Calibri"/>
                <w:b/>
                <w:bCs/>
                <w:i/>
                <w:iCs/>
                <w:lang w:val="en-US"/>
              </w:rPr>
              <w:t>Justification for confidentiality or reference to documents justifying confidentiality (to be filled in if the document is confidential)</w:t>
            </w:r>
          </w:p>
        </w:tc>
      </w:tr>
      <w:tr w:rsidR="00397CD9" w:rsidRPr="00735EE1" w14:paraId="4D035FB3" w14:textId="77777777" w:rsidTr="00AD2944">
        <w:trPr>
          <w:cantSplit/>
        </w:trPr>
        <w:tc>
          <w:tcPr>
            <w:tcW w:w="557" w:type="dxa"/>
            <w:vAlign w:val="center"/>
          </w:tcPr>
          <w:p w14:paraId="1A86D0E3" w14:textId="77777777" w:rsidR="00397CD9" w:rsidRPr="00735EE1" w:rsidRDefault="00397CD9" w:rsidP="00322186">
            <w:pPr>
              <w:numPr>
                <w:ilvl w:val="0"/>
                <w:numId w:val="1"/>
              </w:numPr>
              <w:spacing w:before="60" w:after="60"/>
              <w:contextualSpacing/>
              <w:rPr>
                <w:rFonts w:ascii="Calibri" w:hAnsi="Calibri" w:cs="Calibri"/>
              </w:rPr>
            </w:pPr>
          </w:p>
        </w:tc>
        <w:tc>
          <w:tcPr>
            <w:tcW w:w="2415" w:type="dxa"/>
            <w:vAlign w:val="center"/>
          </w:tcPr>
          <w:p w14:paraId="4715C884" w14:textId="77777777" w:rsidR="00397CD9" w:rsidRPr="00735EE1" w:rsidRDefault="00397CD9" w:rsidP="00322186">
            <w:pPr>
              <w:spacing w:before="60" w:after="60"/>
              <w:jc w:val="both"/>
              <w:rPr>
                <w:rFonts w:ascii="Calibri" w:hAnsi="Calibri" w:cs="Calibri"/>
                <w:color w:val="000000" w:themeColor="text1"/>
              </w:rPr>
            </w:pPr>
            <w:r w:rsidRPr="00735EE1">
              <w:rPr>
                <w:rFonts w:ascii="Calibri" w:hAnsi="Calibri" w:cs="Calibri"/>
                <w:color w:val="000000" w:themeColor="text1"/>
              </w:rPr>
              <w:t>Kvalifikaciją pagrindžiantys dokumentai</w:t>
            </w:r>
            <w:r w:rsidR="001C14CA" w:rsidRPr="00735EE1">
              <w:rPr>
                <w:rFonts w:ascii="Calibri" w:hAnsi="Calibri" w:cs="Calibri"/>
                <w:color w:val="000000" w:themeColor="text1"/>
              </w:rPr>
              <w:t xml:space="preserve"> /</w:t>
            </w:r>
          </w:p>
          <w:p w14:paraId="41084FBC" w14:textId="29BA38B6" w:rsidR="001C14CA" w:rsidRPr="00735EE1" w:rsidRDefault="001C14CA" w:rsidP="00322186">
            <w:pPr>
              <w:spacing w:before="60" w:after="60"/>
              <w:jc w:val="both"/>
              <w:rPr>
                <w:rFonts w:ascii="Calibri" w:hAnsi="Calibri" w:cs="Calibri"/>
                <w:i/>
                <w:iCs/>
                <w:color w:val="000000" w:themeColor="text1"/>
              </w:rPr>
            </w:pPr>
            <w:r w:rsidRPr="00735EE1">
              <w:rPr>
                <w:rFonts w:ascii="Calibri" w:hAnsi="Calibri" w:cs="Calibri"/>
                <w:i/>
                <w:iCs/>
                <w:color w:val="000000" w:themeColor="text1"/>
                <w:lang w:val="en-US"/>
              </w:rPr>
              <w:t>Documents substantiating qualification requirements</w:t>
            </w:r>
          </w:p>
        </w:tc>
        <w:tc>
          <w:tcPr>
            <w:tcW w:w="1701" w:type="dxa"/>
            <w:vAlign w:val="center"/>
          </w:tcPr>
          <w:p w14:paraId="76E7ACC5" w14:textId="382C9E7F" w:rsidR="001C14CA" w:rsidRPr="00735EE1" w:rsidRDefault="00000000" w:rsidP="001C14CA">
            <w:pPr>
              <w:spacing w:before="60" w:after="60"/>
              <w:jc w:val="center"/>
              <w:rPr>
                <w:rFonts w:ascii="Calibri" w:hAnsi="Calibri" w:cs="Calibri"/>
                <w:color w:val="000000" w:themeColor="text1"/>
              </w:rPr>
            </w:pPr>
            <w:sdt>
              <w:sdtPr>
                <w:rPr>
                  <w:rFonts w:ascii="Calibri" w:hAnsi="Calibri" w:cs="Calibri"/>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color w:val="000000" w:themeColor="text1"/>
                  </w:rPr>
                  <w:t>Pasirinkite / Choose</w:t>
                </w:r>
              </w:sdtContent>
            </w:sdt>
            <w:r w:rsidR="00397CD9" w:rsidRPr="00735EE1">
              <w:rPr>
                <w:rFonts w:ascii="Calibri" w:hAnsi="Calibri" w:cs="Calibri"/>
                <w:color w:val="000000" w:themeColor="text1"/>
                <w:vertAlign w:val="superscript"/>
              </w:rPr>
              <w:footnoteReference w:id="7"/>
            </w:r>
          </w:p>
        </w:tc>
        <w:tc>
          <w:tcPr>
            <w:tcW w:w="2552" w:type="dxa"/>
          </w:tcPr>
          <w:p w14:paraId="30DBFABA" w14:textId="77777777" w:rsidR="00397CD9" w:rsidRPr="00735EE1" w:rsidRDefault="00397CD9" w:rsidP="00322186">
            <w:pPr>
              <w:spacing w:before="60" w:after="60"/>
              <w:jc w:val="both"/>
              <w:rPr>
                <w:rFonts w:ascii="Calibri" w:hAnsi="Calibri" w:cs="Calibri"/>
                <w:iCs/>
                <w:color w:val="000000" w:themeColor="text1"/>
              </w:rPr>
            </w:pPr>
          </w:p>
        </w:tc>
        <w:tc>
          <w:tcPr>
            <w:tcW w:w="2409" w:type="dxa"/>
            <w:vAlign w:val="center"/>
          </w:tcPr>
          <w:p w14:paraId="3E1C4E39" w14:textId="77777777" w:rsidR="00397CD9" w:rsidRPr="00735EE1" w:rsidRDefault="00397CD9" w:rsidP="00322186">
            <w:pPr>
              <w:spacing w:before="60" w:after="60"/>
              <w:jc w:val="both"/>
              <w:rPr>
                <w:rFonts w:ascii="Calibri" w:hAnsi="Calibri" w:cs="Calibri"/>
                <w:i/>
                <w:highlight w:val="lightGray"/>
              </w:rPr>
            </w:pPr>
            <w:r w:rsidRPr="00735EE1">
              <w:rPr>
                <w:rFonts w:ascii="Calibri" w:hAnsi="Calibri" w:cs="Calibri"/>
                <w:i/>
                <w:highlight w:val="lightGray"/>
              </w:rPr>
              <w:t>[Pateikti įrodymus, kad dokumentus atskleidus būtų pažeisti tiekėjo įsipareigojimai pagal su trečiaisiais asmenimis sudarytas sutartis]</w:t>
            </w:r>
            <w:r w:rsidR="001C14CA" w:rsidRPr="00735EE1">
              <w:rPr>
                <w:rFonts w:ascii="Calibri" w:hAnsi="Calibri" w:cs="Calibri"/>
                <w:i/>
                <w:highlight w:val="lightGray"/>
              </w:rPr>
              <w:t xml:space="preserve"> /</w:t>
            </w:r>
          </w:p>
          <w:p w14:paraId="022E8079" w14:textId="5EF1C3C3" w:rsidR="001C14CA" w:rsidRPr="00735EE1" w:rsidRDefault="001C14CA" w:rsidP="00322186">
            <w:pPr>
              <w:spacing w:before="60" w:after="60"/>
              <w:jc w:val="both"/>
              <w:rPr>
                <w:rFonts w:ascii="Calibri" w:hAnsi="Calibri" w:cs="Calibri"/>
                <w:i/>
                <w:highlight w:val="lightGray"/>
              </w:rPr>
            </w:pPr>
            <w:r w:rsidRPr="00735EE1">
              <w:rPr>
                <w:rFonts w:ascii="Calibri" w:hAnsi="Calibri" w:cs="Calibri"/>
                <w:i/>
                <w:highlight w:val="lightGray"/>
                <w:lang w:val="en-US"/>
              </w:rPr>
              <w:t>[</w:t>
            </w:r>
            <w:r w:rsidRPr="00735EE1">
              <w:rPr>
                <w:rFonts w:ascii="Calibri" w:hAnsi="Calibri" w:cs="Calibri"/>
                <w:i/>
                <w:shd w:val="clear" w:color="auto" w:fill="D0CECE" w:themeFill="background2" w:themeFillShade="E6"/>
                <w:lang w:val="en-US"/>
              </w:rPr>
              <w:t>Provide evidence that disclosure of the documents would violate the Supplier's obligations under contracts with third parties</w:t>
            </w:r>
            <w:r w:rsidRPr="00735EE1">
              <w:rPr>
                <w:rFonts w:ascii="Calibri" w:hAnsi="Calibri" w:cs="Calibri"/>
                <w:i/>
                <w:highlight w:val="lightGray"/>
                <w:lang w:val="en-US"/>
              </w:rPr>
              <w:t>]</w:t>
            </w:r>
          </w:p>
        </w:tc>
      </w:tr>
      <w:tr w:rsidR="005E22D8" w:rsidRPr="00735EE1" w14:paraId="0E38ABAE" w14:textId="77777777" w:rsidTr="00AD2944">
        <w:trPr>
          <w:cantSplit/>
        </w:trPr>
        <w:tc>
          <w:tcPr>
            <w:tcW w:w="557" w:type="dxa"/>
            <w:vAlign w:val="center"/>
          </w:tcPr>
          <w:p w14:paraId="157B2349"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5A6417CE" w14:textId="77777777" w:rsidR="005E22D8" w:rsidRPr="00735EE1" w:rsidRDefault="005E22D8" w:rsidP="00322186">
            <w:pPr>
              <w:spacing w:before="60" w:after="60"/>
              <w:jc w:val="both"/>
              <w:rPr>
                <w:rFonts w:ascii="Calibri" w:hAnsi="Calibri" w:cs="Calibri"/>
                <w:color w:val="000000" w:themeColor="text1"/>
              </w:rPr>
            </w:pPr>
            <w:r w:rsidRPr="00735EE1">
              <w:rPr>
                <w:rFonts w:ascii="Calibri" w:hAnsi="Calibri" w:cs="Calibri"/>
                <w:color w:val="000000" w:themeColor="text1"/>
              </w:rPr>
              <w:t>Jungtinės veiklos sutartis (jei Paraišką/Pasiūlymą pateikia Tiekėjų grupė) /</w:t>
            </w:r>
          </w:p>
          <w:p w14:paraId="3005560D" w14:textId="4CF21EEA" w:rsidR="005E22D8" w:rsidRPr="00735EE1" w:rsidRDefault="005E22D8" w:rsidP="00322186">
            <w:pPr>
              <w:spacing w:before="60" w:after="60"/>
              <w:jc w:val="both"/>
              <w:rPr>
                <w:rFonts w:ascii="Calibri" w:hAnsi="Calibri" w:cs="Calibri"/>
                <w:i/>
                <w:iCs/>
                <w:color w:val="FF0000"/>
              </w:rPr>
            </w:pPr>
            <w:r w:rsidRPr="00735EE1">
              <w:rPr>
                <w:rFonts w:ascii="Calibri" w:hAnsi="Calibri" w:cs="Calibri"/>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735EE1" w:rsidRDefault="00000000" w:rsidP="00322186">
            <w:pPr>
              <w:spacing w:before="60" w:after="60"/>
              <w:jc w:val="center"/>
              <w:rPr>
                <w:rFonts w:ascii="Calibri" w:hAnsi="Calibri" w:cs="Calibri"/>
              </w:rPr>
            </w:pPr>
            <w:sdt>
              <w:sdtPr>
                <w:rPr>
                  <w:rFonts w:ascii="Calibri" w:hAnsi="Calibri" w:cs="Calibr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6F50F54D" w14:textId="77777777" w:rsidR="005E22D8" w:rsidRPr="00735EE1" w:rsidRDefault="005E22D8" w:rsidP="00322186">
            <w:pPr>
              <w:spacing w:before="60" w:after="60"/>
              <w:jc w:val="both"/>
              <w:rPr>
                <w:rFonts w:ascii="Calibri" w:hAnsi="Calibri" w:cs="Calibri"/>
                <w:i/>
              </w:rPr>
            </w:pPr>
          </w:p>
        </w:tc>
        <w:tc>
          <w:tcPr>
            <w:tcW w:w="2409" w:type="dxa"/>
            <w:vMerge w:val="restart"/>
            <w:vAlign w:val="center"/>
          </w:tcPr>
          <w:p w14:paraId="69B2583D" w14:textId="77777777" w:rsidR="005E22D8" w:rsidRPr="00735EE1" w:rsidRDefault="005E22D8" w:rsidP="00322186">
            <w:pPr>
              <w:spacing w:before="60" w:after="60"/>
              <w:jc w:val="both"/>
              <w:rPr>
                <w:rFonts w:ascii="Calibri" w:hAnsi="Calibri" w:cs="Calibri"/>
                <w:i/>
                <w:highlight w:val="lightGray"/>
              </w:rPr>
            </w:pPr>
            <w:r w:rsidRPr="00735EE1">
              <w:rPr>
                <w:rFonts w:ascii="Calibri" w:hAnsi="Calibri" w:cs="Calibri"/>
                <w:i/>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735EE1" w:rsidRDefault="005E22D8" w:rsidP="00322186">
            <w:pPr>
              <w:spacing w:before="60" w:after="60"/>
              <w:jc w:val="both"/>
              <w:rPr>
                <w:rFonts w:ascii="Calibri" w:hAnsi="Calibri" w:cs="Calibri"/>
                <w:i/>
                <w:highlight w:val="lightGray"/>
              </w:rPr>
            </w:pPr>
            <w:r w:rsidRPr="00735EE1">
              <w:rPr>
                <w:rFonts w:ascii="Calibri" w:hAnsi="Calibri" w:cs="Calibri"/>
                <w:i/>
                <w:highlight w:val="lightGray"/>
                <w:shd w:val="clear" w:color="auto" w:fill="D0CECE" w:themeFill="background2" w:themeFillShade="E6"/>
                <w:lang w:val="en-US"/>
              </w:rPr>
              <w:t>[</w:t>
            </w:r>
            <w:r w:rsidRPr="00735EE1">
              <w:rPr>
                <w:rFonts w:ascii="Calibri" w:hAnsi="Calibri" w:cs="Calibri"/>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735EE1">
              <w:rPr>
                <w:rFonts w:ascii="Calibri" w:hAnsi="Calibri" w:cs="Calibri"/>
                <w:i/>
                <w:highlight w:val="lightGray"/>
                <w:lang w:val="en-US"/>
              </w:rPr>
              <w:t>]</w:t>
            </w:r>
          </w:p>
          <w:p w14:paraId="5D41C696" w14:textId="77777777" w:rsidR="005E22D8" w:rsidRPr="00735EE1" w:rsidRDefault="005E22D8" w:rsidP="005E22D8">
            <w:pPr>
              <w:spacing w:before="60" w:after="60"/>
              <w:jc w:val="both"/>
              <w:rPr>
                <w:rFonts w:ascii="Calibri" w:hAnsi="Calibri" w:cs="Calibri"/>
                <w:i/>
              </w:rPr>
            </w:pPr>
          </w:p>
          <w:p w14:paraId="0FDF8D34" w14:textId="79F0026F" w:rsidR="005E22D8" w:rsidRPr="00735EE1" w:rsidRDefault="005E22D8" w:rsidP="0065612E">
            <w:pPr>
              <w:spacing w:before="60" w:after="60"/>
              <w:jc w:val="both"/>
              <w:rPr>
                <w:rFonts w:ascii="Calibri" w:hAnsi="Calibri" w:cs="Calibri"/>
                <w:i/>
                <w:highlight w:val="lightGray"/>
              </w:rPr>
            </w:pPr>
          </w:p>
        </w:tc>
      </w:tr>
      <w:tr w:rsidR="005E22D8" w:rsidRPr="00735EE1" w14:paraId="4F8D1846" w14:textId="77777777" w:rsidTr="00AD2944">
        <w:trPr>
          <w:cantSplit/>
        </w:trPr>
        <w:tc>
          <w:tcPr>
            <w:tcW w:w="557" w:type="dxa"/>
            <w:vAlign w:val="center"/>
          </w:tcPr>
          <w:p w14:paraId="2F1EF6FF"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566658A7" w14:textId="6E52F579" w:rsidR="005E22D8" w:rsidRPr="00735EE1" w:rsidRDefault="005E22D8" w:rsidP="00322186">
            <w:pPr>
              <w:spacing w:before="60" w:after="60"/>
              <w:jc w:val="both"/>
              <w:rPr>
                <w:rFonts w:ascii="Calibri" w:hAnsi="Calibri" w:cs="Calibri"/>
              </w:rPr>
            </w:pPr>
            <w:r w:rsidRPr="00735EE1">
              <w:rPr>
                <w:rFonts w:ascii="Calibri" w:hAnsi="Calibri" w:cs="Calibri"/>
              </w:rPr>
              <w:t>Paraišką / Pasiūlymą sudarančių dokumentų paaiškinimai / patikslinimai /</w:t>
            </w:r>
          </w:p>
          <w:p w14:paraId="51F664BC" w14:textId="2F63E698" w:rsidR="005E22D8" w:rsidRPr="00735EE1" w:rsidRDefault="005E22D8" w:rsidP="00322186">
            <w:pPr>
              <w:spacing w:before="60" w:after="60"/>
              <w:jc w:val="both"/>
              <w:rPr>
                <w:rFonts w:ascii="Calibri" w:hAnsi="Calibri" w:cs="Calibri"/>
                <w:i/>
                <w:iCs/>
              </w:rPr>
            </w:pPr>
            <w:r w:rsidRPr="00735EE1">
              <w:rPr>
                <w:rFonts w:ascii="Calibri" w:hAnsi="Calibri" w:cs="Calibri"/>
                <w:i/>
                <w:iCs/>
                <w:lang w:val="en-US"/>
              </w:rPr>
              <w:t>Explanations / clarifications of the documents making up the Application / Tender</w:t>
            </w:r>
          </w:p>
        </w:tc>
        <w:tc>
          <w:tcPr>
            <w:tcW w:w="1701" w:type="dxa"/>
            <w:vAlign w:val="center"/>
          </w:tcPr>
          <w:p w14:paraId="748360CD" w14:textId="204C6062" w:rsidR="005E22D8" w:rsidRPr="00735EE1" w:rsidRDefault="00000000" w:rsidP="00322186">
            <w:pPr>
              <w:spacing w:before="60" w:after="60"/>
              <w:jc w:val="center"/>
              <w:rPr>
                <w:rFonts w:ascii="Calibri" w:hAnsi="Calibri" w:cs="Calibri"/>
              </w:rPr>
            </w:pPr>
            <w:sdt>
              <w:sdtPr>
                <w:rPr>
                  <w:rFonts w:ascii="Calibri" w:hAnsi="Calibri" w:cs="Calibr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sidRPr="00735EE1">
                  <w:rPr>
                    <w:rFonts w:ascii="Calibri" w:hAnsi="Calibri" w:cs="Calibri"/>
                  </w:rPr>
                  <w:t>Pasirinkite / Choose</w:t>
                </w:r>
              </w:sdtContent>
            </w:sdt>
          </w:p>
        </w:tc>
        <w:tc>
          <w:tcPr>
            <w:tcW w:w="2552" w:type="dxa"/>
          </w:tcPr>
          <w:p w14:paraId="6F2596E0" w14:textId="77777777" w:rsidR="005E22D8" w:rsidRPr="00735EE1" w:rsidRDefault="005E22D8" w:rsidP="00322186">
            <w:pPr>
              <w:spacing w:before="60" w:after="60"/>
              <w:rPr>
                <w:rFonts w:ascii="Calibri" w:hAnsi="Calibri" w:cs="Calibri"/>
                <w:i/>
              </w:rPr>
            </w:pPr>
          </w:p>
        </w:tc>
        <w:tc>
          <w:tcPr>
            <w:tcW w:w="2409" w:type="dxa"/>
            <w:vMerge/>
            <w:vAlign w:val="center"/>
          </w:tcPr>
          <w:p w14:paraId="1019F9B4" w14:textId="3B2C2804" w:rsidR="005E22D8" w:rsidRPr="00735EE1" w:rsidRDefault="005E22D8" w:rsidP="0065612E">
            <w:pPr>
              <w:spacing w:before="60" w:after="60"/>
              <w:jc w:val="both"/>
              <w:rPr>
                <w:rFonts w:ascii="Calibri" w:hAnsi="Calibri" w:cs="Calibri"/>
                <w:i/>
                <w:highlight w:val="lightGray"/>
              </w:rPr>
            </w:pPr>
          </w:p>
        </w:tc>
      </w:tr>
      <w:tr w:rsidR="005E22D8" w:rsidRPr="00735EE1" w14:paraId="03A85D41" w14:textId="77777777" w:rsidTr="00AD2944">
        <w:trPr>
          <w:cantSplit/>
        </w:trPr>
        <w:tc>
          <w:tcPr>
            <w:tcW w:w="557" w:type="dxa"/>
            <w:vAlign w:val="center"/>
          </w:tcPr>
          <w:p w14:paraId="72E923DF"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34380784" w14:textId="77777777" w:rsidR="005E22D8" w:rsidRPr="00735EE1" w:rsidRDefault="005E22D8" w:rsidP="00322186">
            <w:pPr>
              <w:spacing w:before="60" w:after="60"/>
              <w:jc w:val="both"/>
              <w:rPr>
                <w:rFonts w:ascii="Calibri" w:hAnsi="Calibri" w:cs="Calibri"/>
              </w:rPr>
            </w:pPr>
            <w:r w:rsidRPr="00735EE1">
              <w:rPr>
                <w:rFonts w:ascii="Calibri" w:hAnsi="Calibri" w:cs="Calibri"/>
              </w:rPr>
              <w:t>Neįprastai mažos kainos pagrindimas /</w:t>
            </w:r>
          </w:p>
          <w:p w14:paraId="7512182C" w14:textId="64851BEE" w:rsidR="005E22D8" w:rsidRPr="00735EE1" w:rsidRDefault="005E22D8" w:rsidP="00322186">
            <w:pPr>
              <w:spacing w:before="60" w:after="60"/>
              <w:jc w:val="both"/>
              <w:rPr>
                <w:rFonts w:ascii="Calibri" w:hAnsi="Calibri" w:cs="Calibri"/>
                <w:i/>
                <w:iCs/>
              </w:rPr>
            </w:pPr>
            <w:r w:rsidRPr="00735EE1">
              <w:rPr>
                <w:rFonts w:ascii="Calibri" w:hAnsi="Calibri" w:cs="Calibri"/>
                <w:i/>
                <w:iCs/>
                <w:color w:val="000000" w:themeColor="text1"/>
                <w:lang w:val="en-US"/>
              </w:rPr>
              <w:t>Substantiation</w:t>
            </w:r>
            <w:r w:rsidRPr="00735EE1">
              <w:rPr>
                <w:rFonts w:ascii="Calibri" w:hAnsi="Calibri" w:cs="Calibri"/>
                <w:i/>
                <w:iCs/>
                <w:lang w:val="en-US"/>
              </w:rPr>
              <w:t xml:space="preserve"> for an unusually low price</w:t>
            </w:r>
          </w:p>
        </w:tc>
        <w:tc>
          <w:tcPr>
            <w:tcW w:w="1701" w:type="dxa"/>
            <w:vAlign w:val="center"/>
          </w:tcPr>
          <w:p w14:paraId="52363B0E" w14:textId="09799EF3" w:rsidR="005E22D8" w:rsidRPr="00735EE1" w:rsidRDefault="00000000" w:rsidP="00322186">
            <w:pPr>
              <w:spacing w:before="60" w:after="60"/>
              <w:jc w:val="center"/>
              <w:rPr>
                <w:rFonts w:ascii="Calibri" w:hAnsi="Calibri" w:cs="Calibri"/>
              </w:rPr>
            </w:pPr>
            <w:sdt>
              <w:sdtPr>
                <w:rPr>
                  <w:rFonts w:ascii="Calibri" w:hAnsi="Calibri" w:cs="Calibri"/>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058477A8" w14:textId="77777777" w:rsidR="005E22D8" w:rsidRPr="00735EE1" w:rsidRDefault="005E22D8" w:rsidP="00322186">
            <w:pPr>
              <w:spacing w:before="60" w:after="60"/>
              <w:rPr>
                <w:rFonts w:ascii="Calibri" w:hAnsi="Calibri" w:cs="Calibri"/>
                <w:i/>
              </w:rPr>
            </w:pPr>
          </w:p>
        </w:tc>
        <w:tc>
          <w:tcPr>
            <w:tcW w:w="2409" w:type="dxa"/>
            <w:vMerge/>
            <w:vAlign w:val="center"/>
          </w:tcPr>
          <w:p w14:paraId="45EF2D44" w14:textId="65459652" w:rsidR="005E22D8" w:rsidRPr="00735EE1" w:rsidRDefault="005E22D8" w:rsidP="005E22D8">
            <w:pPr>
              <w:spacing w:before="60" w:after="60"/>
              <w:jc w:val="both"/>
              <w:rPr>
                <w:rFonts w:ascii="Calibri" w:hAnsi="Calibri" w:cs="Calibri"/>
                <w:i/>
                <w:highlight w:val="lightGray"/>
              </w:rPr>
            </w:pPr>
          </w:p>
        </w:tc>
      </w:tr>
      <w:tr w:rsidR="005E22D8" w:rsidRPr="00735EE1" w14:paraId="175EBF84" w14:textId="77777777" w:rsidTr="00AD2944">
        <w:trPr>
          <w:cantSplit/>
        </w:trPr>
        <w:tc>
          <w:tcPr>
            <w:tcW w:w="557" w:type="dxa"/>
            <w:vAlign w:val="center"/>
          </w:tcPr>
          <w:p w14:paraId="0B773683"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5B300A71" w14:textId="11F661F2" w:rsidR="005E22D8" w:rsidRPr="00735EE1" w:rsidRDefault="005E22D8" w:rsidP="00322186">
            <w:pPr>
              <w:jc w:val="both"/>
              <w:rPr>
                <w:rFonts w:ascii="Calibri" w:hAnsi="Calibri" w:cs="Calibri"/>
              </w:rPr>
            </w:pPr>
            <w:r w:rsidRPr="00735EE1">
              <w:rPr>
                <w:rFonts w:ascii="Calibri" w:hAnsi="Calibri" w:cs="Calibri"/>
              </w:rPr>
              <w:t>Tiekėjo siūlomų Paslaugų aprašymai bei sertifikatai  /</w:t>
            </w:r>
          </w:p>
          <w:p w14:paraId="459BAD59" w14:textId="036355AA" w:rsidR="005E22D8" w:rsidRPr="00735EE1" w:rsidRDefault="005E22D8" w:rsidP="00322186">
            <w:pPr>
              <w:jc w:val="both"/>
              <w:rPr>
                <w:rFonts w:ascii="Calibri" w:hAnsi="Calibri" w:cs="Calibri"/>
                <w:i/>
                <w:iCs/>
                <w:color w:val="FF0000"/>
              </w:rPr>
            </w:pPr>
            <w:r w:rsidRPr="00735EE1">
              <w:rPr>
                <w:rFonts w:ascii="Calibri" w:hAnsi="Calibri" w:cs="Calibri"/>
                <w:i/>
                <w:iCs/>
                <w:color w:val="000000" w:themeColor="text1"/>
                <w:lang w:val="en-US"/>
              </w:rPr>
              <w:t>Descriptions and certificates of the Services offered by the Supplier</w:t>
            </w:r>
            <w:r w:rsidRPr="00735EE1">
              <w:rPr>
                <w:rFonts w:ascii="Calibri" w:hAnsi="Calibri" w:cs="Calibri"/>
                <w:i/>
                <w:iCs/>
                <w:color w:val="FF0000"/>
              </w:rPr>
              <w:t xml:space="preserve"> </w:t>
            </w:r>
          </w:p>
          <w:p w14:paraId="7772ECC5" w14:textId="14D9FB21" w:rsidR="005E22D8" w:rsidRPr="00735EE1" w:rsidRDefault="005E22D8" w:rsidP="00322186">
            <w:pPr>
              <w:jc w:val="both"/>
              <w:rPr>
                <w:rFonts w:ascii="Calibri" w:hAnsi="Calibri" w:cs="Calibri"/>
                <w:color w:val="FF0000"/>
              </w:rPr>
            </w:pPr>
          </w:p>
        </w:tc>
        <w:tc>
          <w:tcPr>
            <w:tcW w:w="1701" w:type="dxa"/>
            <w:vAlign w:val="center"/>
          </w:tcPr>
          <w:p w14:paraId="0EF22FB7" w14:textId="60BD6871" w:rsidR="005E22D8" w:rsidRPr="00735EE1" w:rsidRDefault="00000000" w:rsidP="00322186">
            <w:pPr>
              <w:spacing w:before="60" w:after="60"/>
              <w:jc w:val="center"/>
              <w:rPr>
                <w:rFonts w:ascii="Calibri" w:hAnsi="Calibri" w:cs="Calibri"/>
              </w:rPr>
            </w:pPr>
            <w:sdt>
              <w:sdtPr>
                <w:rPr>
                  <w:rFonts w:ascii="Calibri" w:hAnsi="Calibri" w:cs="Calibri"/>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7C1D338D" w14:textId="77777777" w:rsidR="005E22D8" w:rsidRPr="00735EE1" w:rsidRDefault="005E22D8" w:rsidP="00322186">
            <w:pPr>
              <w:spacing w:before="60" w:after="60"/>
              <w:rPr>
                <w:rFonts w:ascii="Calibri" w:hAnsi="Calibri" w:cs="Calibri"/>
                <w:i/>
              </w:rPr>
            </w:pPr>
          </w:p>
        </w:tc>
        <w:tc>
          <w:tcPr>
            <w:tcW w:w="2409" w:type="dxa"/>
            <w:vMerge/>
            <w:vAlign w:val="center"/>
          </w:tcPr>
          <w:p w14:paraId="074FB1A5" w14:textId="39A4BF86" w:rsidR="005E22D8" w:rsidRPr="00735EE1" w:rsidRDefault="005E22D8" w:rsidP="0065612E">
            <w:pPr>
              <w:spacing w:before="60" w:after="60"/>
              <w:jc w:val="both"/>
              <w:rPr>
                <w:rFonts w:ascii="Calibri" w:hAnsi="Calibri" w:cs="Calibri"/>
                <w:i/>
                <w:highlight w:val="lightGray"/>
              </w:rPr>
            </w:pPr>
          </w:p>
        </w:tc>
      </w:tr>
      <w:tr w:rsidR="005E22D8" w:rsidRPr="00735EE1" w14:paraId="583EA7DA" w14:textId="77777777" w:rsidTr="00AD2944">
        <w:trPr>
          <w:cantSplit/>
        </w:trPr>
        <w:tc>
          <w:tcPr>
            <w:tcW w:w="557" w:type="dxa"/>
            <w:vAlign w:val="center"/>
          </w:tcPr>
          <w:p w14:paraId="48E66BF4"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298F5C68" w14:textId="77777777" w:rsidR="005E22D8" w:rsidRPr="00735EE1" w:rsidRDefault="005E22D8" w:rsidP="00322186">
            <w:pPr>
              <w:jc w:val="both"/>
              <w:rPr>
                <w:rFonts w:ascii="Calibri" w:hAnsi="Calibri" w:cs="Calibri"/>
                <w:color w:val="000000" w:themeColor="text1"/>
              </w:rPr>
            </w:pPr>
            <w:r w:rsidRPr="00735EE1">
              <w:rPr>
                <w:rFonts w:ascii="Calibri" w:hAnsi="Calibri" w:cs="Calibri"/>
                <w:color w:val="000000" w:themeColor="text1"/>
              </w:rPr>
              <w:t>Dokumentai, pagrindžiantys informacijos konfidencialumą /</w:t>
            </w:r>
          </w:p>
          <w:p w14:paraId="4AC853F8" w14:textId="7BD8D3F9" w:rsidR="005E22D8" w:rsidRPr="00735EE1" w:rsidRDefault="005E22D8" w:rsidP="00322186">
            <w:pPr>
              <w:jc w:val="both"/>
              <w:rPr>
                <w:rFonts w:ascii="Calibri" w:hAnsi="Calibri" w:cs="Calibri"/>
                <w:i/>
                <w:iCs/>
                <w:color w:val="000000" w:themeColor="text1"/>
              </w:rPr>
            </w:pPr>
            <w:r w:rsidRPr="00735EE1">
              <w:rPr>
                <w:rFonts w:ascii="Calibri" w:hAnsi="Calibri" w:cs="Calibri"/>
                <w:i/>
                <w:iCs/>
                <w:color w:val="000000" w:themeColor="text1"/>
                <w:lang w:val="en-US"/>
              </w:rPr>
              <w:t>Documents substantiating the confidentiality of the information</w:t>
            </w:r>
          </w:p>
        </w:tc>
        <w:tc>
          <w:tcPr>
            <w:tcW w:w="1701" w:type="dxa"/>
            <w:vAlign w:val="center"/>
          </w:tcPr>
          <w:p w14:paraId="024A3341" w14:textId="0929D9BB" w:rsidR="005E22D8" w:rsidRPr="00735EE1" w:rsidRDefault="00000000" w:rsidP="00322186">
            <w:pPr>
              <w:spacing w:before="60" w:after="60"/>
              <w:jc w:val="center"/>
              <w:rPr>
                <w:rFonts w:ascii="Calibri" w:hAnsi="Calibri" w:cs="Calibri"/>
                <w:bCs/>
              </w:rPr>
            </w:pPr>
            <w:sdt>
              <w:sdtPr>
                <w:rPr>
                  <w:rFonts w:ascii="Calibri" w:hAnsi="Calibri" w:cs="Calibri"/>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739CF623" w14:textId="77777777" w:rsidR="005E22D8" w:rsidRPr="00735EE1" w:rsidRDefault="005E22D8" w:rsidP="00322186">
            <w:pPr>
              <w:spacing w:before="60" w:after="60"/>
              <w:jc w:val="both"/>
              <w:rPr>
                <w:rFonts w:ascii="Calibri" w:hAnsi="Calibri" w:cs="Calibri"/>
                <w:i/>
              </w:rPr>
            </w:pPr>
          </w:p>
        </w:tc>
        <w:tc>
          <w:tcPr>
            <w:tcW w:w="2409" w:type="dxa"/>
            <w:vMerge/>
            <w:vAlign w:val="center"/>
          </w:tcPr>
          <w:p w14:paraId="679B9F64" w14:textId="5E13C4C1" w:rsidR="005E22D8" w:rsidRPr="00735EE1" w:rsidRDefault="005E22D8" w:rsidP="00322186">
            <w:pPr>
              <w:spacing w:before="60" w:after="60"/>
              <w:jc w:val="both"/>
              <w:rPr>
                <w:rFonts w:ascii="Calibri" w:hAnsi="Calibri" w:cs="Calibri"/>
                <w:i/>
                <w:highlight w:val="lightGray"/>
              </w:rPr>
            </w:pPr>
          </w:p>
        </w:tc>
      </w:tr>
      <w:tr w:rsidR="005E22D8" w:rsidRPr="00735EE1" w14:paraId="3CE95BEC" w14:textId="77777777" w:rsidTr="00AD2944">
        <w:trPr>
          <w:cantSplit/>
        </w:trPr>
        <w:tc>
          <w:tcPr>
            <w:tcW w:w="557" w:type="dxa"/>
            <w:vAlign w:val="center"/>
          </w:tcPr>
          <w:p w14:paraId="76BA3EF1"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67935942" w14:textId="77777777" w:rsidR="005E22D8" w:rsidRPr="00735EE1" w:rsidRDefault="005E22D8" w:rsidP="00322186">
            <w:pPr>
              <w:jc w:val="both"/>
              <w:rPr>
                <w:rFonts w:ascii="Calibri" w:hAnsi="Calibri" w:cs="Calibri"/>
                <w:color w:val="000000" w:themeColor="text1"/>
              </w:rPr>
            </w:pPr>
            <w:r w:rsidRPr="00735EE1">
              <w:rPr>
                <w:rFonts w:ascii="Calibri" w:hAnsi="Calibri" w:cs="Calibri"/>
                <w:color w:val="000000" w:themeColor="text1"/>
              </w:rPr>
              <w:t>Bet kokia kita aukščiau nepaminėta, tačiau tiekėjo CVP IS priemonėmis Pirkimo procedūros metu teikta su Pasiūlymu susijusi informacija /</w:t>
            </w:r>
          </w:p>
          <w:p w14:paraId="620DA134" w14:textId="1AD41A16" w:rsidR="005E22D8" w:rsidRPr="00735EE1" w:rsidRDefault="005E22D8" w:rsidP="00322186">
            <w:pPr>
              <w:jc w:val="both"/>
              <w:rPr>
                <w:rFonts w:ascii="Calibri" w:hAnsi="Calibri" w:cs="Calibri"/>
                <w:i/>
                <w:iCs/>
                <w:color w:val="000000" w:themeColor="text1"/>
              </w:rPr>
            </w:pPr>
            <w:r w:rsidRPr="00735EE1">
              <w:rPr>
                <w:rFonts w:ascii="Calibri" w:hAnsi="Calibri" w:cs="Calibri"/>
                <w:i/>
                <w:iCs/>
                <w:color w:val="000000" w:themeColor="text1"/>
                <w:lang w:val="en-US"/>
              </w:rPr>
              <w:t>Any other information not mentioned above, but provided by the Supplier via CPP IS during the Procurement Procedure</w:t>
            </w:r>
            <w:r w:rsidRPr="00735EE1">
              <w:rPr>
                <w:rFonts w:ascii="Calibri" w:hAnsi="Calibri" w:cs="Calibri"/>
                <w:i/>
                <w:iCs/>
                <w:color w:val="000000" w:themeColor="text1"/>
              </w:rPr>
              <w:t xml:space="preserve"> </w:t>
            </w:r>
          </w:p>
        </w:tc>
        <w:tc>
          <w:tcPr>
            <w:tcW w:w="1701" w:type="dxa"/>
            <w:vAlign w:val="center"/>
          </w:tcPr>
          <w:p w14:paraId="3FEE3942" w14:textId="74ED3D12" w:rsidR="005E22D8" w:rsidRPr="00735EE1" w:rsidRDefault="00000000" w:rsidP="00322186">
            <w:pPr>
              <w:spacing w:before="60" w:after="60"/>
              <w:jc w:val="center"/>
              <w:rPr>
                <w:rFonts w:ascii="Calibri" w:hAnsi="Calibri" w:cs="Calibri"/>
              </w:rPr>
            </w:pPr>
            <w:sdt>
              <w:sdtPr>
                <w:rPr>
                  <w:rFonts w:ascii="Calibri" w:hAnsi="Calibri" w:cs="Calibri"/>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31176C00" w14:textId="77777777" w:rsidR="005E22D8" w:rsidRPr="00735EE1" w:rsidRDefault="005E22D8" w:rsidP="00322186">
            <w:pPr>
              <w:spacing w:before="60" w:after="60"/>
              <w:jc w:val="both"/>
              <w:rPr>
                <w:rFonts w:ascii="Calibri" w:hAnsi="Calibri" w:cs="Calibri"/>
                <w:iCs/>
              </w:rPr>
            </w:pPr>
          </w:p>
        </w:tc>
        <w:tc>
          <w:tcPr>
            <w:tcW w:w="2409" w:type="dxa"/>
            <w:vMerge/>
            <w:vAlign w:val="center"/>
          </w:tcPr>
          <w:p w14:paraId="6A96F95D" w14:textId="5F0B4958" w:rsidR="005E22D8" w:rsidRPr="00735EE1" w:rsidRDefault="005E22D8" w:rsidP="00322186">
            <w:pPr>
              <w:spacing w:before="60" w:after="60"/>
              <w:jc w:val="both"/>
              <w:rPr>
                <w:rFonts w:ascii="Calibri" w:hAnsi="Calibri" w:cs="Calibri"/>
                <w:i/>
                <w:highlight w:val="lightGray"/>
              </w:rPr>
            </w:pPr>
          </w:p>
        </w:tc>
      </w:tr>
    </w:tbl>
    <w:p w14:paraId="5F783F3B" w14:textId="787BCC1B" w:rsidR="00397CD9" w:rsidRPr="00735EE1" w:rsidRDefault="00397CD9" w:rsidP="00397CD9">
      <w:pPr>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6F2761" w:rsidRPr="00735EE1" w14:paraId="52EE18DD" w14:textId="77777777" w:rsidTr="006F2761">
        <w:tc>
          <w:tcPr>
            <w:tcW w:w="4814" w:type="dxa"/>
          </w:tcPr>
          <w:p w14:paraId="1F4355C1" w14:textId="69FA03EC" w:rsidR="006F2761" w:rsidRPr="00735EE1" w:rsidRDefault="006F2761" w:rsidP="006F2761">
            <w:pPr>
              <w:jc w:val="both"/>
              <w:rPr>
                <w:rFonts w:ascii="Calibri" w:eastAsia="Times New Roman" w:hAnsi="Calibri" w:cs="Calibri"/>
                <w:sz w:val="20"/>
                <w:szCs w:val="20"/>
              </w:rPr>
            </w:pPr>
            <w:r w:rsidRPr="00735EE1">
              <w:rPr>
                <w:rFonts w:ascii="Calibri" w:eastAsia="Times New Roman" w:hAnsi="Calibri" w:cs="Calibri"/>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735EE1" w:rsidRDefault="006F2761" w:rsidP="006F2761">
            <w:pPr>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769BC099" w14:textId="77777777" w:rsidR="00397CD9" w:rsidRPr="00735EE1" w:rsidRDefault="00397CD9" w:rsidP="00735EE1">
      <w:pPr>
        <w:spacing w:before="60" w:after="60" w:line="240" w:lineRule="auto"/>
        <w:rPr>
          <w:rFonts w:ascii="Calibri" w:eastAsia="Times New Roman" w:hAnsi="Calibri" w:cs="Calibri"/>
          <w:sz w:val="20"/>
          <w:szCs w:val="20"/>
        </w:rPr>
      </w:pPr>
    </w:p>
    <w:p w14:paraId="50389F8C" w14:textId="77777777" w:rsidR="00397CD9" w:rsidRPr="00735EE1" w:rsidRDefault="00397CD9" w:rsidP="00397CD9">
      <w:pPr>
        <w:spacing w:before="60" w:after="60" w:line="240" w:lineRule="auto"/>
        <w:jc w:val="center"/>
        <w:rPr>
          <w:rFonts w:ascii="Calibri" w:eastAsia="Times New Roman" w:hAnsi="Calibri" w:cs="Calibri"/>
          <w:sz w:val="20"/>
          <w:szCs w:val="20"/>
        </w:rPr>
      </w:pPr>
      <w:r w:rsidRPr="00735EE1">
        <w:rPr>
          <w:rFonts w:ascii="Calibri" w:eastAsia="Times New Roman" w:hAnsi="Calibri" w:cs="Calibri"/>
          <w:sz w:val="20"/>
          <w:szCs w:val="20"/>
        </w:rPr>
        <w:lastRenderedPageBreak/>
        <w:t>______________________________________________________</w:t>
      </w:r>
    </w:p>
    <w:p w14:paraId="274DA257" w14:textId="00910081" w:rsidR="00397CD9" w:rsidRPr="00735EE1" w:rsidRDefault="004E063E" w:rsidP="00397CD9">
      <w:pPr>
        <w:widowControl w:val="0"/>
        <w:tabs>
          <w:tab w:val="left" w:pos="480"/>
        </w:tabs>
        <w:spacing w:before="60" w:after="60" w:line="240" w:lineRule="auto"/>
        <w:jc w:val="center"/>
        <w:rPr>
          <w:rFonts w:ascii="Calibri" w:eastAsia="Times New Roman" w:hAnsi="Calibri" w:cs="Calibri"/>
          <w:sz w:val="20"/>
          <w:szCs w:val="20"/>
        </w:rPr>
      </w:pPr>
      <w:r w:rsidRPr="00735EE1">
        <w:rPr>
          <w:rFonts w:ascii="Calibri" w:hAnsi="Calibri" w:cs="Calibri"/>
          <w:sz w:val="20"/>
          <w:szCs w:val="20"/>
        </w:rPr>
        <w:t xml:space="preserve">(Tiekėjo arba jo įgalioto asmens vardas, pavardė, parašas/ </w:t>
      </w:r>
      <w:r w:rsidRPr="00735EE1">
        <w:rPr>
          <w:rFonts w:ascii="Calibri" w:hAnsi="Calibri" w:cs="Calibri"/>
          <w:i/>
          <w:iCs/>
          <w:sz w:val="20"/>
          <w:szCs w:val="20"/>
          <w:lang w:val="en-GB"/>
        </w:rPr>
        <w:t xml:space="preserve">name, surname, </w:t>
      </w:r>
      <w:bookmarkStart w:id="0" w:name="_Hlk112330786"/>
      <w:r w:rsidRPr="00735EE1">
        <w:rPr>
          <w:rFonts w:ascii="Calibri" w:hAnsi="Calibri" w:cs="Calibri"/>
          <w:i/>
          <w:iCs/>
          <w:sz w:val="20"/>
          <w:szCs w:val="20"/>
          <w:lang w:val="en-GB"/>
        </w:rPr>
        <w:t>signature of the Supplier or a person authorised by the Supplier</w:t>
      </w:r>
      <w:bookmarkEnd w:id="0"/>
      <w:r w:rsidRPr="00735EE1">
        <w:rPr>
          <w:rFonts w:ascii="Calibri" w:hAnsi="Calibri" w:cs="Calibri"/>
          <w:sz w:val="20"/>
          <w:szCs w:val="20"/>
        </w:rPr>
        <w:t>)</w:t>
      </w:r>
      <w:r w:rsidRPr="00735EE1">
        <w:rPr>
          <w:rStyle w:val="FootnoteReference"/>
          <w:rFonts w:ascii="Calibri" w:hAnsi="Calibri" w:cs="Calibri"/>
          <w:sz w:val="20"/>
          <w:szCs w:val="20"/>
        </w:rPr>
        <w:t xml:space="preserve"> </w:t>
      </w:r>
      <w:r w:rsidRPr="00735EE1">
        <w:rPr>
          <w:rStyle w:val="FootnoteReference"/>
          <w:rFonts w:ascii="Calibri" w:hAnsi="Calibri" w:cs="Calibri"/>
          <w:sz w:val="20"/>
          <w:szCs w:val="20"/>
        </w:rPr>
        <w:footnoteReference w:id="8"/>
      </w:r>
    </w:p>
    <w:p w14:paraId="7F78F518" w14:textId="77777777" w:rsidR="00735EE1" w:rsidRPr="00735EE1" w:rsidRDefault="00735EE1">
      <w:pPr>
        <w:rPr>
          <w:rFonts w:ascii="Calibri" w:hAnsi="Calibri" w:cs="Calibri"/>
          <w:sz w:val="20"/>
          <w:szCs w:val="20"/>
        </w:rPr>
      </w:pPr>
    </w:p>
    <w:sectPr w:rsidR="00735EE1" w:rsidRPr="00735EE1"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DCDDC" w14:textId="77777777" w:rsidR="00294DF3" w:rsidRDefault="00294DF3" w:rsidP="00397CD9">
      <w:pPr>
        <w:spacing w:after="0" w:line="240" w:lineRule="auto"/>
      </w:pPr>
      <w:r>
        <w:separator/>
      </w:r>
    </w:p>
  </w:endnote>
  <w:endnote w:type="continuationSeparator" w:id="0">
    <w:p w14:paraId="64921A34" w14:textId="77777777" w:rsidR="00294DF3" w:rsidRDefault="00294DF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735EE1" w:rsidRPr="00EE1CE0" w:rsidRDefault="00735EE1"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CE6FD" w14:textId="77777777" w:rsidR="00294DF3" w:rsidRDefault="00294DF3" w:rsidP="00397CD9">
      <w:pPr>
        <w:spacing w:after="0" w:line="240" w:lineRule="auto"/>
      </w:pPr>
      <w:r>
        <w:separator/>
      </w:r>
    </w:p>
  </w:footnote>
  <w:footnote w:type="continuationSeparator" w:id="0">
    <w:p w14:paraId="6E22B16D" w14:textId="77777777" w:rsidR="00294DF3" w:rsidRDefault="00294DF3" w:rsidP="00397CD9">
      <w:pPr>
        <w:spacing w:after="0" w:line="240" w:lineRule="auto"/>
      </w:pPr>
      <w:r>
        <w:continuationSeparator/>
      </w:r>
    </w:p>
  </w:footnote>
  <w:footnote w:id="1">
    <w:p w14:paraId="49AD6169" w14:textId="77777777" w:rsidR="000F1179" w:rsidRPr="00546B4E" w:rsidRDefault="000F1179" w:rsidP="000F1179">
      <w:pPr>
        <w:pStyle w:val="FootnoteText"/>
        <w:jc w:val="both"/>
        <w:rPr>
          <w:rFonts w:asciiTheme="minorHAnsi" w:hAnsiTheme="minorHAnsi" w:cstheme="minorHAnsi"/>
          <w:sz w:val="16"/>
          <w:szCs w:val="16"/>
        </w:rPr>
      </w:pPr>
      <w:r w:rsidRPr="00546B4E">
        <w:rPr>
          <w:rStyle w:val="FootnoteReference"/>
          <w:rFonts w:asciiTheme="minorHAnsi" w:hAnsiTheme="minorHAnsi" w:cstheme="minorHAnsi"/>
          <w:sz w:val="16"/>
          <w:szCs w:val="16"/>
        </w:rPr>
        <w:footnoteRef/>
      </w:r>
      <w:r w:rsidRPr="00546B4E">
        <w:rPr>
          <w:rFonts w:asciiTheme="minorHAnsi" w:hAnsiTheme="minorHAnsi" w:cstheme="minorHAnsi"/>
          <w:sz w:val="16"/>
          <w:szCs w:val="16"/>
        </w:rPr>
        <w:t xml:space="preserve">Daugiau apie konfidencialumą viešuosiuose pirkimuose VPT parengtoje metodikoje: </w:t>
      </w:r>
      <w:hyperlink r:id="rId1" w:history="1">
        <w:r w:rsidRPr="00546B4E">
          <w:rPr>
            <w:rStyle w:val="Hyperlink"/>
            <w:rFonts w:asciiTheme="minorHAnsi" w:hAnsiTheme="minorHAnsi" w:cstheme="minorHAnsi"/>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546B4E">
        <w:rPr>
          <w:rStyle w:val="FootnoteReference"/>
          <w:rFonts w:asciiTheme="minorHAnsi" w:hAnsiTheme="minorHAnsi" w:cstheme="minorHAnsi"/>
          <w:sz w:val="16"/>
          <w:szCs w:val="16"/>
          <w:lang w:val="en-GB"/>
        </w:rPr>
        <w:footnoteRef/>
      </w:r>
      <w:r w:rsidRPr="00546B4E">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546B4E">
          <w:rPr>
            <w:rStyle w:val="Hyperlink"/>
            <w:rFonts w:asciiTheme="minorHAnsi" w:hAnsiTheme="minorHAnsi" w:cstheme="minorHAnsi"/>
            <w:color w:val="0070C0"/>
            <w:sz w:val="16"/>
            <w:szCs w:val="16"/>
            <w:lang w:val="en-GB"/>
          </w:rPr>
          <w:t>http://vpt.lrv.lt/uploads/vpt/documents/files/mp/konfidenciali_informacija.pdf</w:t>
        </w:r>
      </w:hyperlink>
    </w:p>
  </w:footnote>
  <w:footnote w:id="3">
    <w:p w14:paraId="4F0C2075" w14:textId="77777777" w:rsidR="008A700C" w:rsidRPr="00546B4E" w:rsidRDefault="008A700C" w:rsidP="008A700C">
      <w:pPr>
        <w:autoSpaceDE w:val="0"/>
        <w:autoSpaceDN w:val="0"/>
        <w:adjustRightInd w:val="0"/>
        <w:spacing w:before="60" w:after="60"/>
        <w:jc w:val="both"/>
        <w:rPr>
          <w:rFonts w:cstheme="minorHAnsi"/>
          <w:sz w:val="16"/>
          <w:szCs w:val="16"/>
        </w:rPr>
      </w:pPr>
      <w:r w:rsidRPr="00546B4E">
        <w:rPr>
          <w:rStyle w:val="FootnoteReference"/>
          <w:rFonts w:cstheme="minorHAnsi"/>
          <w:sz w:val="16"/>
          <w:szCs w:val="16"/>
        </w:rPr>
        <w:footnoteRef/>
      </w:r>
      <w:r w:rsidRPr="00546B4E">
        <w:rPr>
          <w:rFonts w:cstheme="minorHAnsi"/>
          <w:sz w:val="16"/>
          <w:szCs w:val="16"/>
        </w:rPr>
        <w:t xml:space="preserve"> Lentelėje Nr. 2 pateikiama informacija apie Pasiūlyme nurodytos informacijos konfidencialumą. Galimas laimėtojas </w:t>
      </w:r>
      <w:r w:rsidRPr="00546B4E">
        <w:rPr>
          <w:rFonts w:cstheme="minorHAnsi"/>
          <w:iCs/>
          <w:sz w:val="16"/>
          <w:szCs w:val="16"/>
        </w:rPr>
        <w:t xml:space="preserve">privalo nurodyti, ar jo Pasiūlyme yra konfidencialios informacijos, ir kuri Pasiūlyme nurodyta informacija yra konfidenciali. </w:t>
      </w:r>
      <w:r w:rsidRPr="00546B4E">
        <w:rPr>
          <w:rFonts w:cstheme="minorHAnsi"/>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546B4E">
        <w:rPr>
          <w:rFonts w:cstheme="minorHAnsi"/>
          <w:iCs/>
          <w:sz w:val="16"/>
          <w:szCs w:val="16"/>
          <w:u w:val="single"/>
        </w:rPr>
        <w:t xml:space="preserve">  </w:t>
      </w:r>
      <w:r w:rsidRPr="00546B4E">
        <w:rPr>
          <w:rFonts w:cstheme="minorHAnsi"/>
          <w:b/>
          <w:iCs/>
          <w:sz w:val="16"/>
          <w:szCs w:val="16"/>
          <w:u w:val="single"/>
        </w:rPr>
        <w:t>ir atitikti lentelėje Nr. 2 pateiktus reikalavimus pagrindimui.</w:t>
      </w:r>
      <w:r w:rsidRPr="00546B4E">
        <w:rPr>
          <w:rFonts w:cstheme="minorHAnsi"/>
          <w:iCs/>
          <w:sz w:val="16"/>
          <w:szCs w:val="16"/>
        </w:rPr>
        <w:t xml:space="preserve"> Visas Dalyvio Pasiūlymas negali būti laikomas konfidencialia informacija</w:t>
      </w:r>
      <w:r w:rsidRPr="00546B4E">
        <w:rPr>
          <w:rFonts w:cstheme="minorHAnsi"/>
          <w:bCs/>
          <w:iCs/>
          <w:sz w:val="16"/>
          <w:szCs w:val="16"/>
        </w:rPr>
        <w:t>.</w:t>
      </w:r>
    </w:p>
    <w:p w14:paraId="5C087950" w14:textId="5E9E8ABA" w:rsidR="008A700C" w:rsidRPr="00546B4E" w:rsidRDefault="008A700C" w:rsidP="00E9786A">
      <w:pPr>
        <w:autoSpaceDE w:val="0"/>
        <w:autoSpaceDN w:val="0"/>
        <w:adjustRightInd w:val="0"/>
        <w:spacing w:before="60" w:after="60"/>
        <w:jc w:val="both"/>
        <w:rPr>
          <w:rFonts w:cstheme="minorHAnsi"/>
          <w:sz w:val="16"/>
          <w:szCs w:val="16"/>
        </w:rPr>
      </w:pPr>
      <w:r w:rsidRPr="00546B4E">
        <w:rPr>
          <w:rFonts w:cstheme="minorHAnsi"/>
          <w:b/>
          <w:sz w:val="16"/>
          <w:szCs w:val="16"/>
          <w:u w:val="single"/>
        </w:rPr>
        <w:t>Tuo atveju, jei Lentelė Nr. 2 ar atskiros jos eilutės nėra užpildomos, Pirkėjas laikys, kad ta Pasiūlymo informacija arba atitinkama jos dalis nėra laikoma konfidencialia</w:t>
      </w:r>
      <w:r w:rsidRPr="00546B4E">
        <w:rPr>
          <w:rFonts w:cstheme="minorHAnsi"/>
          <w:sz w:val="16"/>
          <w:szCs w:val="16"/>
        </w:rPr>
        <w:t xml:space="preserve">. </w:t>
      </w:r>
    </w:p>
  </w:footnote>
  <w:footnote w:id="4">
    <w:p w14:paraId="34AC1F3A" w14:textId="77777777" w:rsidR="00E40FE0" w:rsidRPr="00546B4E" w:rsidRDefault="00E40FE0" w:rsidP="00E40FE0">
      <w:pPr>
        <w:autoSpaceDE w:val="0"/>
        <w:autoSpaceDN w:val="0"/>
        <w:adjustRightInd w:val="0"/>
        <w:spacing w:before="60" w:after="60"/>
        <w:jc w:val="both"/>
        <w:rPr>
          <w:rFonts w:cstheme="minorHAnsi"/>
          <w:sz w:val="16"/>
          <w:szCs w:val="16"/>
          <w:lang w:val="en-US"/>
        </w:rPr>
      </w:pPr>
      <w:r w:rsidRPr="00546B4E">
        <w:rPr>
          <w:rStyle w:val="FootnoteReference"/>
          <w:rFonts w:cstheme="minorHAnsi"/>
          <w:sz w:val="16"/>
          <w:szCs w:val="16"/>
          <w:lang w:val="en-US"/>
        </w:rPr>
        <w:footnoteRef/>
      </w:r>
      <w:r w:rsidRPr="00546B4E">
        <w:rPr>
          <w:rFonts w:cstheme="minorHAnsi"/>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546B4E">
        <w:rPr>
          <w:rFonts w:cstheme="minorHAnsi"/>
          <w:b/>
          <w:bCs/>
          <w:sz w:val="16"/>
          <w:szCs w:val="16"/>
          <w:lang w:val="en-US"/>
        </w:rPr>
        <w:t>To indicate that the information is confidential, please provide documents and arguments proving confidentiality</w:t>
      </w:r>
      <w:r w:rsidRPr="00546B4E">
        <w:rPr>
          <w:rFonts w:cstheme="minorHAnsi"/>
          <w:sz w:val="16"/>
          <w:szCs w:val="16"/>
          <w:lang w:val="en-US"/>
        </w:rPr>
        <w:t xml:space="preserve">. </w:t>
      </w:r>
      <w:r w:rsidRPr="00546B4E">
        <w:rPr>
          <w:rFonts w:cstheme="minorHAnsi"/>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546B4E">
        <w:rPr>
          <w:rFonts w:cstheme="minorHAnsi"/>
          <w:sz w:val="16"/>
          <w:szCs w:val="16"/>
          <w:lang w:val="en-US"/>
        </w:rPr>
        <w:t>. The entire Tender cannot be considered confidential.</w:t>
      </w:r>
    </w:p>
    <w:p w14:paraId="4A36B99A" w14:textId="77777777" w:rsidR="00E40FE0" w:rsidRPr="00546B4E" w:rsidRDefault="00E40FE0" w:rsidP="00E40FE0">
      <w:pPr>
        <w:autoSpaceDE w:val="0"/>
        <w:autoSpaceDN w:val="0"/>
        <w:adjustRightInd w:val="0"/>
        <w:spacing w:before="60" w:after="60"/>
        <w:jc w:val="both"/>
        <w:rPr>
          <w:rFonts w:cstheme="minorHAnsi"/>
          <w:b/>
          <w:sz w:val="16"/>
          <w:szCs w:val="16"/>
          <w:u w:val="single"/>
          <w:lang w:val="en-US"/>
        </w:rPr>
      </w:pPr>
      <w:r w:rsidRPr="00546B4E">
        <w:rPr>
          <w:rFonts w:cstheme="minorHAnsi"/>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546B4E" w:rsidRDefault="00397CD9" w:rsidP="00397CD9">
      <w:pPr>
        <w:pStyle w:val="FootnoteText"/>
        <w:jc w:val="both"/>
        <w:rPr>
          <w:rFonts w:asciiTheme="minorHAnsi" w:hAnsiTheme="minorHAnsi" w:cstheme="minorHAnsi"/>
          <w:sz w:val="16"/>
          <w:szCs w:val="16"/>
        </w:rPr>
      </w:pPr>
      <w:r w:rsidRPr="00546B4E">
        <w:rPr>
          <w:rStyle w:val="FootnoteReference"/>
          <w:rFonts w:asciiTheme="minorHAnsi" w:hAnsiTheme="minorHAnsi" w:cstheme="minorHAnsi"/>
          <w:sz w:val="16"/>
          <w:szCs w:val="16"/>
        </w:rPr>
        <w:footnoteRef/>
      </w:r>
      <w:r w:rsidRPr="00546B4E">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546B4E" w:rsidRDefault="009C3A0E" w:rsidP="009C3A0E">
      <w:pPr>
        <w:pStyle w:val="FootnoteText"/>
        <w:jc w:val="both"/>
        <w:rPr>
          <w:rFonts w:asciiTheme="minorHAnsi" w:hAnsiTheme="minorHAnsi" w:cstheme="minorHAnsi"/>
          <w:sz w:val="16"/>
          <w:szCs w:val="16"/>
          <w:lang w:val="en-US"/>
        </w:rPr>
      </w:pPr>
      <w:r w:rsidRPr="00546B4E">
        <w:rPr>
          <w:rStyle w:val="FootnoteReference"/>
          <w:rFonts w:asciiTheme="minorHAnsi" w:hAnsiTheme="minorHAnsi" w:cstheme="minorHAnsi"/>
          <w:sz w:val="16"/>
          <w:szCs w:val="16"/>
          <w:lang w:val="en-US"/>
        </w:rPr>
        <w:footnoteRef/>
      </w:r>
      <w:r w:rsidRPr="00546B4E">
        <w:rPr>
          <w:rFonts w:asciiTheme="minorHAnsi" w:hAnsiTheme="minorHAnsi" w:cstheme="minorHAnsi"/>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546B4E">
        <w:rPr>
          <w:rStyle w:val="FootnoteReference"/>
          <w:rFonts w:asciiTheme="minorHAnsi" w:hAnsiTheme="minorHAnsi" w:cstheme="minorHAnsi"/>
          <w:sz w:val="16"/>
          <w:szCs w:val="16"/>
        </w:rPr>
        <w:footnoteRef/>
      </w:r>
      <w:r w:rsidRPr="00546B4E">
        <w:rPr>
          <w:rStyle w:val="FootnoteReference"/>
          <w:rFonts w:asciiTheme="minorHAnsi" w:hAnsiTheme="minorHAnsi" w:cstheme="minorHAnsi"/>
        </w:rPr>
        <w:t xml:space="preserve"> </w:t>
      </w:r>
      <w:r w:rsidRPr="00546B4E">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E83756" w:rsidRDefault="004E063E" w:rsidP="004E063E">
      <w:pPr>
        <w:pStyle w:val="FootnoteText"/>
        <w:rPr>
          <w:rFonts w:asciiTheme="minorHAnsi" w:hAnsiTheme="minorHAnsi" w:cstheme="minorHAnsi"/>
        </w:rPr>
      </w:pPr>
      <w:r w:rsidRPr="00E83756">
        <w:rPr>
          <w:rStyle w:val="FootnoteReference"/>
          <w:rFonts w:asciiTheme="minorHAnsi" w:hAnsiTheme="minorHAnsi" w:cstheme="minorHAnsi"/>
          <w:sz w:val="16"/>
          <w:szCs w:val="16"/>
        </w:rPr>
        <w:footnoteRef/>
      </w:r>
      <w:r w:rsidRPr="00E83756">
        <w:rPr>
          <w:rFonts w:asciiTheme="minorHAnsi" w:hAnsiTheme="minorHAnsi" w:cstheme="minorHAnsi"/>
          <w:sz w:val="16"/>
          <w:szCs w:val="16"/>
        </w:rPr>
        <w:t xml:space="preserve">   </w:t>
      </w:r>
      <w:bookmarkStart w:id="1" w:name="_Hlk112330898"/>
      <w:r w:rsidRPr="00E83756">
        <w:rPr>
          <w:rFonts w:asciiTheme="minorHAnsi" w:hAnsiTheme="minorHAnsi" w:cstheme="minorHAnsi"/>
          <w:sz w:val="16"/>
          <w:szCs w:val="16"/>
        </w:rPr>
        <w:t>Jei dokumentą pasirašo Tiekėjo vadovo įgaliotas asmuo, prie Pasiūlymo turi būti pridėtas rašytinis įgaliojimas arba kitas dokumentas, suteikiantis parašo teisę</w:t>
      </w:r>
      <w:r w:rsidRPr="00E83756">
        <w:rPr>
          <w:rFonts w:asciiTheme="minorHAnsi" w:hAnsiTheme="minorHAnsi" w:cstheme="minorHAnsi"/>
          <w:sz w:val="18"/>
          <w:szCs w:val="18"/>
        </w:rPr>
        <w:t xml:space="preserve">. / </w:t>
      </w:r>
      <w:r w:rsidRPr="00E83756">
        <w:rPr>
          <w:rStyle w:val="y2iqfc"/>
          <w:rFonts w:asciiTheme="minorHAnsi" w:hAnsiTheme="minorHAnsi" w:cstheme="minorHAnsi"/>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35EE1" w:rsidRDefault="00735EE1" w:rsidP="00C62367">
    <w:pPr>
      <w:pStyle w:val="Header"/>
      <w:jc w:val="center"/>
    </w:pPr>
  </w:p>
  <w:p w14:paraId="7D4873CD" w14:textId="77777777" w:rsidR="00735EE1" w:rsidRDefault="00735EE1" w:rsidP="00C62367">
    <w:pPr>
      <w:pStyle w:val="Header"/>
      <w:jc w:val="center"/>
    </w:pPr>
  </w:p>
  <w:p w14:paraId="5F8F782E" w14:textId="02770311" w:rsidR="00735EE1" w:rsidRDefault="00735EE1"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2ABD4B1D" wp14:editId="3AF76A42">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71172"/>
    <w:rsid w:val="000C67E2"/>
    <w:rsid w:val="000F1179"/>
    <w:rsid w:val="001C14CA"/>
    <w:rsid w:val="001F613A"/>
    <w:rsid w:val="00235EA3"/>
    <w:rsid w:val="00237A7B"/>
    <w:rsid w:val="00265B3F"/>
    <w:rsid w:val="00275532"/>
    <w:rsid w:val="00294DF3"/>
    <w:rsid w:val="002A4EF4"/>
    <w:rsid w:val="003211F6"/>
    <w:rsid w:val="00322186"/>
    <w:rsid w:val="00323BB0"/>
    <w:rsid w:val="003332F7"/>
    <w:rsid w:val="00397CD9"/>
    <w:rsid w:val="003B7FB1"/>
    <w:rsid w:val="003C2AD9"/>
    <w:rsid w:val="003C677B"/>
    <w:rsid w:val="003E7424"/>
    <w:rsid w:val="00430771"/>
    <w:rsid w:val="00481FAB"/>
    <w:rsid w:val="00487F7E"/>
    <w:rsid w:val="004C4AE2"/>
    <w:rsid w:val="004E063E"/>
    <w:rsid w:val="004E2B2A"/>
    <w:rsid w:val="004F1AB0"/>
    <w:rsid w:val="0050752C"/>
    <w:rsid w:val="005246B3"/>
    <w:rsid w:val="00546B4E"/>
    <w:rsid w:val="00594288"/>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35EE1"/>
    <w:rsid w:val="00756223"/>
    <w:rsid w:val="007B174B"/>
    <w:rsid w:val="007B6A9A"/>
    <w:rsid w:val="007D6567"/>
    <w:rsid w:val="0080461A"/>
    <w:rsid w:val="0081618C"/>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84864"/>
    <w:rsid w:val="00B95FB7"/>
    <w:rsid w:val="00BB3046"/>
    <w:rsid w:val="00BB3588"/>
    <w:rsid w:val="00C93A5B"/>
    <w:rsid w:val="00C95516"/>
    <w:rsid w:val="00CC722F"/>
    <w:rsid w:val="00D21B4D"/>
    <w:rsid w:val="00D25801"/>
    <w:rsid w:val="00D37A35"/>
    <w:rsid w:val="00DF4F10"/>
    <w:rsid w:val="00E22A59"/>
    <w:rsid w:val="00E40FE0"/>
    <w:rsid w:val="00E41A86"/>
    <w:rsid w:val="00E83756"/>
    <w:rsid w:val="00E94096"/>
    <w:rsid w:val="00E9786A"/>
    <w:rsid w:val="00EA5DAE"/>
    <w:rsid w:val="00EB6D71"/>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 w:type="paragraph" w:styleId="ListParagraph">
    <w:name w:val="List Paragraph"/>
    <w:basedOn w:val="Normal"/>
    <w:uiPriority w:val="34"/>
    <w:qFormat/>
    <w:rsid w:val="00BB3588"/>
    <w:pPr>
      <w:ind w:left="720"/>
      <w:contextualSpacing/>
    </w:pPr>
  </w:style>
  <w:style w:type="character" w:customStyle="1" w:styleId="wacimagecontainer">
    <w:name w:val="wacimagecontainer"/>
    <w:basedOn w:val="DefaultParagraphFont"/>
    <w:rsid w:val="0073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71172"/>
    <w:rsid w:val="000A2EC0"/>
    <w:rsid w:val="001B1EF8"/>
    <w:rsid w:val="00251C66"/>
    <w:rsid w:val="0025654D"/>
    <w:rsid w:val="003450CA"/>
    <w:rsid w:val="003548D1"/>
    <w:rsid w:val="003C677B"/>
    <w:rsid w:val="0040381B"/>
    <w:rsid w:val="00430771"/>
    <w:rsid w:val="004F043C"/>
    <w:rsid w:val="0065044C"/>
    <w:rsid w:val="00663514"/>
    <w:rsid w:val="006A64BB"/>
    <w:rsid w:val="00772490"/>
    <w:rsid w:val="008F7C21"/>
    <w:rsid w:val="009525C7"/>
    <w:rsid w:val="00B4297B"/>
    <w:rsid w:val="00B84864"/>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6914</Words>
  <Characters>3941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2025-08-26T12:32:00Z</dcterms:created>
  <dcterms:modified xsi:type="dcterms:W3CDTF">2025-09-16T06:16:00Z</dcterms:modified>
</cp:coreProperties>
</file>